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B1D41" w:rsidRDefault="00000000">
      <w:pPr>
        <w:pStyle w:val="2"/>
        <w:widowControl/>
        <w:pBdr>
          <w:bottom w:val="single" w:sz="4" w:space="15" w:color="CFCFCF"/>
        </w:pBdr>
        <w:spacing w:beforeAutospacing="0" w:afterAutospacing="0" w:line="368" w:lineRule="atLeast"/>
        <w:jc w:val="center"/>
        <w:rPr>
          <w:rFonts w:cs="宋体"/>
          <w:color w:val="313131"/>
          <w:sz w:val="18"/>
          <w:szCs w:val="18"/>
        </w:rPr>
      </w:pPr>
      <w:r>
        <w:rPr>
          <w:rFonts w:cs="宋体"/>
          <w:color w:val="313131"/>
          <w:sz w:val="18"/>
          <w:szCs w:val="18"/>
        </w:rPr>
        <w:t>通州区-单位立户材料清单</w:t>
      </w:r>
    </w:p>
    <w:p w:rsidR="00CB1D41" w:rsidRDefault="00000000">
      <w:pPr>
        <w:widowControl/>
        <w:spacing w:after="240" w:line="600" w:lineRule="atLeast"/>
        <w:rPr>
          <w:rFonts w:ascii="宋体" w:eastAsia="宋体" w:hAnsi="宋体" w:cs="宋体" w:hint="eastAsia"/>
          <w:color w:val="3A3A3A"/>
          <w:sz w:val="24"/>
        </w:rPr>
      </w:pPr>
      <w:r>
        <w:rPr>
          <w:rFonts w:ascii="宋体" w:eastAsia="宋体" w:hAnsi="宋体" w:cs="宋体" w:hint="eastAsia"/>
          <w:color w:val="3A3A3A"/>
          <w:kern w:val="0"/>
          <w:sz w:val="24"/>
          <w:lang w:bidi="ar"/>
        </w:rPr>
        <w:t>1、申请单位出具的《关于办理&lt;北京市工作居住证&gt;单位开户的申请》原件1份（加盖单位公章）；</w:t>
      </w:r>
    </w:p>
    <w:p w:rsidR="00CB1D41" w:rsidRDefault="00000000">
      <w:pPr>
        <w:widowControl/>
        <w:spacing w:after="240" w:line="600" w:lineRule="atLeast"/>
        <w:rPr>
          <w:rFonts w:ascii="宋体" w:eastAsia="宋体" w:hAnsi="宋体" w:cs="宋体" w:hint="eastAsia"/>
          <w:color w:val="3A3A3A"/>
          <w:sz w:val="24"/>
        </w:rPr>
      </w:pPr>
      <w:r>
        <w:rPr>
          <w:rFonts w:ascii="宋体" w:eastAsia="宋体" w:hAnsi="宋体" w:cs="宋体" w:hint="eastAsia"/>
          <w:color w:val="3A3A3A"/>
          <w:kern w:val="0"/>
          <w:sz w:val="24"/>
          <w:lang w:bidi="ar"/>
        </w:rPr>
        <w:t>注意：申请报告应包含以下所有信息：写明单位在通州区登记注册时间、近三年缴纳税费情况、合法用工情况、单位注册资本（活动资金）相关情况、单位国民经济行业代码（四位数字）、主要经营范围、经营规模、经济效益、人员状况、社会贡献、单位获得专利、奖项等情况，如近三年在北京市企业信用信息网上有违法违规、被处罚记录，应附加说明；</w:t>
      </w:r>
    </w:p>
    <w:p w:rsidR="00CB1D41" w:rsidRDefault="00000000">
      <w:pPr>
        <w:widowControl/>
        <w:spacing w:after="240" w:line="600" w:lineRule="atLeast"/>
        <w:rPr>
          <w:rFonts w:ascii="宋体" w:eastAsia="宋体" w:hAnsi="宋体" w:cs="宋体" w:hint="eastAsia"/>
          <w:color w:val="3A3A3A"/>
          <w:sz w:val="24"/>
        </w:rPr>
      </w:pPr>
      <w:r>
        <w:rPr>
          <w:rFonts w:ascii="宋体" w:eastAsia="宋体" w:hAnsi="宋体" w:cs="宋体" w:hint="eastAsia"/>
          <w:color w:val="3A3A3A"/>
          <w:kern w:val="0"/>
          <w:sz w:val="24"/>
          <w:lang w:bidi="ar"/>
        </w:rPr>
        <w:t>2、申请单位有效期内的营业执照（或法人证书）副本原件扫描件（注册时间不低于1年，注册资金不低于100万元）；</w:t>
      </w:r>
    </w:p>
    <w:p w:rsidR="00CB1D41" w:rsidRDefault="00000000">
      <w:pPr>
        <w:widowControl/>
        <w:spacing w:after="240" w:line="600" w:lineRule="atLeast"/>
        <w:rPr>
          <w:rFonts w:ascii="宋体" w:eastAsia="宋体" w:hAnsi="宋体" w:cs="宋体" w:hint="eastAsia"/>
          <w:color w:val="3A3A3A"/>
          <w:sz w:val="24"/>
        </w:rPr>
      </w:pPr>
      <w:r>
        <w:rPr>
          <w:rFonts w:ascii="宋体" w:eastAsia="宋体" w:hAnsi="宋体" w:cs="宋体" w:hint="eastAsia"/>
          <w:color w:val="3A3A3A"/>
          <w:kern w:val="0"/>
          <w:sz w:val="24"/>
          <w:lang w:bidi="ar"/>
        </w:rPr>
        <w:t>3、提供有效期内北京市高新技术企业证书或其他资质证书原件扫描件，（若无则无需提供）；</w:t>
      </w:r>
    </w:p>
    <w:p w:rsidR="00CB1D41" w:rsidRDefault="00000000">
      <w:pPr>
        <w:widowControl/>
        <w:spacing w:after="240" w:line="600" w:lineRule="atLeast"/>
        <w:rPr>
          <w:rFonts w:ascii="宋体" w:eastAsia="宋体" w:hAnsi="宋体" w:cs="宋体" w:hint="eastAsia"/>
          <w:color w:val="3A3A3A"/>
          <w:sz w:val="24"/>
        </w:rPr>
      </w:pPr>
      <w:r>
        <w:rPr>
          <w:rFonts w:ascii="宋体" w:eastAsia="宋体" w:hAnsi="宋体" w:cs="宋体" w:hint="eastAsia"/>
          <w:color w:val="3A3A3A"/>
          <w:kern w:val="0"/>
          <w:sz w:val="24"/>
          <w:lang w:bidi="ar"/>
        </w:rPr>
        <w:t>4、单位出具的近12个月的员工《北京市社会保险个人权益记录（单位职工缴费信息）》原件1份（加盖单位公章）（单位至少10人社保正常缴纳至今不低于12个月，</w:t>
      </w:r>
      <w:r>
        <w:rPr>
          <w:rFonts w:ascii="宋体" w:eastAsia="宋体" w:hAnsi="宋体" w:cs="宋体" w:hint="eastAsia"/>
          <w:b/>
          <w:bCs/>
          <w:color w:val="0000FF"/>
          <w:kern w:val="0"/>
          <w:sz w:val="24"/>
          <w:lang w:bidi="ar"/>
        </w:rPr>
        <w:t>经办人须在其中。</w:t>
      </w:r>
      <w:r>
        <w:rPr>
          <w:rFonts w:ascii="宋体" w:eastAsia="宋体" w:hAnsi="宋体" w:cs="宋体" w:hint="eastAsia"/>
          <w:color w:val="3A3A3A"/>
          <w:kern w:val="0"/>
          <w:sz w:val="24"/>
          <w:lang w:bidi="ar"/>
        </w:rPr>
        <w:t>（员工个人所得税、社会保险扣缴应在通州区，且都在申报单位））；</w:t>
      </w:r>
    </w:p>
    <w:p w:rsidR="00CB1D41" w:rsidRDefault="00000000">
      <w:pPr>
        <w:widowControl/>
        <w:spacing w:after="240" w:line="600" w:lineRule="atLeast"/>
        <w:rPr>
          <w:rFonts w:ascii="宋体" w:eastAsia="宋体" w:hAnsi="宋体" w:cs="宋体" w:hint="eastAsia"/>
          <w:color w:val="3A3A3A"/>
          <w:sz w:val="24"/>
        </w:rPr>
      </w:pPr>
      <w:r>
        <w:rPr>
          <w:rFonts w:ascii="宋体" w:eastAsia="宋体" w:hAnsi="宋体" w:cs="宋体" w:hint="eastAsia"/>
          <w:color w:val="3A3A3A"/>
          <w:kern w:val="0"/>
          <w:sz w:val="24"/>
          <w:lang w:bidi="ar"/>
        </w:rPr>
        <w:t>5、具有法人资格的企业提供近12个月的“涉税信息查询结果告知书”原件（需加盖税务部门专用章）或完税证明原件，加盖单位公章及财务章；</w:t>
      </w:r>
    </w:p>
    <w:p w:rsidR="00CB1D41" w:rsidRDefault="00000000">
      <w:pPr>
        <w:widowControl/>
        <w:spacing w:after="240" w:line="600" w:lineRule="atLeast"/>
        <w:rPr>
          <w:rFonts w:ascii="宋体" w:eastAsia="宋体" w:hAnsi="宋体" w:cs="宋体" w:hint="eastAsia"/>
          <w:color w:val="3A3A3A"/>
          <w:sz w:val="24"/>
        </w:rPr>
      </w:pPr>
      <w:r>
        <w:rPr>
          <w:rFonts w:ascii="宋体" w:eastAsia="宋体" w:hAnsi="宋体" w:cs="宋体" w:hint="eastAsia"/>
          <w:color w:val="3A3A3A"/>
          <w:kern w:val="0"/>
          <w:sz w:val="24"/>
          <w:lang w:bidi="ar"/>
        </w:rPr>
        <w:t>6、诚信声明原件：须由单位法人或负责人手写签字，加盖单位公章，签署时间需在3个月内，四位数单位国民经济行业代码（以通州区市场监督管理局查询结果为准）需手写在诚信声明空白处；（附件1：</w:t>
      </w:r>
      <w:hyperlink r:id="rId4" w:history="1">
        <w:r>
          <w:rPr>
            <w:rStyle w:val="a4"/>
            <w:rFonts w:ascii="宋体" w:eastAsia="宋体" w:hAnsi="宋体" w:cs="宋体" w:hint="eastAsia"/>
            <w:color w:val="0000FF"/>
            <w:sz w:val="24"/>
            <w:u w:val="none"/>
          </w:rPr>
          <w:t>诚信声明模板</w:t>
        </w:r>
      </w:hyperlink>
      <w:r>
        <w:rPr>
          <w:rFonts w:ascii="宋体" w:eastAsia="宋体" w:hAnsi="宋体" w:cs="宋体" w:hint="eastAsia"/>
          <w:color w:val="3A3A3A"/>
          <w:kern w:val="0"/>
          <w:sz w:val="24"/>
          <w:lang w:bidi="ar"/>
        </w:rPr>
        <w:t>）</w:t>
      </w:r>
    </w:p>
    <w:p w:rsidR="00CB1D41" w:rsidRDefault="00000000">
      <w:pPr>
        <w:widowControl/>
        <w:spacing w:after="240" w:line="600" w:lineRule="atLeast"/>
        <w:rPr>
          <w:rFonts w:ascii="宋体" w:eastAsia="宋体" w:hAnsi="宋体" w:cs="宋体" w:hint="eastAsia"/>
          <w:color w:val="3A3A3A"/>
          <w:sz w:val="24"/>
        </w:rPr>
      </w:pPr>
      <w:r>
        <w:rPr>
          <w:rFonts w:ascii="宋体" w:eastAsia="宋体" w:hAnsi="宋体" w:cs="宋体" w:hint="eastAsia"/>
          <w:color w:val="3A3A3A"/>
          <w:kern w:val="0"/>
          <w:sz w:val="24"/>
          <w:lang w:bidi="ar"/>
        </w:rPr>
        <w:t>7、经办人身份证原件扫描件；</w:t>
      </w:r>
    </w:p>
    <w:p w:rsidR="00CB1D41" w:rsidRDefault="00000000">
      <w:pPr>
        <w:widowControl/>
        <w:spacing w:after="240" w:line="600" w:lineRule="atLeast"/>
        <w:rPr>
          <w:rFonts w:ascii="宋体" w:eastAsia="宋体" w:hAnsi="宋体" w:cs="宋体" w:hint="eastAsia"/>
          <w:color w:val="3A3A3A"/>
          <w:sz w:val="24"/>
        </w:rPr>
      </w:pPr>
      <w:r>
        <w:rPr>
          <w:rFonts w:ascii="宋体" w:eastAsia="宋体" w:hAnsi="宋体" w:cs="宋体" w:hint="eastAsia"/>
          <w:color w:val="3A3A3A"/>
          <w:kern w:val="0"/>
          <w:sz w:val="24"/>
          <w:lang w:bidi="ar"/>
        </w:rPr>
        <w:t>8、单位UKEY数字证书原件（如已在中智，无需再次提供）</w:t>
      </w:r>
    </w:p>
    <w:p w:rsidR="00CB1D41" w:rsidRDefault="00000000">
      <w:pPr>
        <w:widowControl/>
        <w:spacing w:after="240" w:line="600" w:lineRule="atLeast"/>
        <w:rPr>
          <w:rFonts w:ascii="宋体" w:eastAsia="宋体" w:hAnsi="宋体" w:cs="宋体" w:hint="eastAsia"/>
          <w:color w:val="3A3A3A"/>
          <w:sz w:val="24"/>
        </w:rPr>
      </w:pPr>
      <w:r>
        <w:rPr>
          <w:rFonts w:ascii="宋体" w:eastAsia="宋体" w:hAnsi="宋体" w:cs="宋体" w:hint="eastAsia"/>
          <w:color w:val="3A3A3A"/>
          <w:kern w:val="0"/>
          <w:sz w:val="24"/>
          <w:lang w:bidi="ar"/>
        </w:rPr>
        <w:t>注意：以上所有材料,分别提供PDF格式原件彩色扫描件，每项材料小于2M。</w:t>
      </w:r>
    </w:p>
    <w:p w:rsidR="00CB1D41" w:rsidRDefault="00CB1D41">
      <w:pPr>
        <w:rPr>
          <w:sz w:val="24"/>
        </w:rPr>
      </w:pPr>
    </w:p>
    <w:sectPr w:rsidR="00CB1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cyMzFhNWQzODE3OGI0YzBmYzFiMmEzOTgwMzBkZDQifQ=="/>
  </w:docVars>
  <w:rsids>
    <w:rsidRoot w:val="00CB1D41"/>
    <w:rsid w:val="0039795D"/>
    <w:rsid w:val="0045696F"/>
    <w:rsid w:val="007241E3"/>
    <w:rsid w:val="00CB1D41"/>
    <w:rsid w:val="02D67A9F"/>
    <w:rsid w:val="0B9A0BA9"/>
    <w:rsid w:val="17D71728"/>
    <w:rsid w:val="196F51FB"/>
    <w:rsid w:val="27C40D1D"/>
    <w:rsid w:val="2C795096"/>
    <w:rsid w:val="32563853"/>
    <w:rsid w:val="388E1A4E"/>
    <w:rsid w:val="4B1D2E02"/>
    <w:rsid w:val="581D5CC6"/>
    <w:rsid w:val="5D0E3E30"/>
    <w:rsid w:val="6202692F"/>
    <w:rsid w:val="63636453"/>
    <w:rsid w:val="663D46DF"/>
    <w:rsid w:val="6C0773C8"/>
    <w:rsid w:val="71E1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E7C64DCA-83BA-4129-8C91-946F4B1A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autoRedefine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autoRedefine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Pr>
      <w:color w:val="800080"/>
      <w:u w:val="single"/>
    </w:rPr>
  </w:style>
  <w:style w:type="character" w:styleId="a5">
    <w:name w:val="Hyperlink"/>
    <w:basedOn w:val="a0"/>
    <w:autoRedefine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iicbj.cn/ciicwqfwzw/zjbl-bjgzjzz/gsywjs/dwlh/clqd/838153/%E9%99%84%E4%BB%B61%EF%BC%9A%E8%AF%9A%E4%BF%A1%E5%A3%B0%E6%98%8E-%E5%8D%95%E4%BD%8D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mxy</cp:lastModifiedBy>
  <cp:revision>1</cp:revision>
  <dcterms:created xsi:type="dcterms:W3CDTF">2024-10-29T05:34:00Z</dcterms:created>
  <dcterms:modified xsi:type="dcterms:W3CDTF">2024-10-29T05:34:00Z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EC8162CE478E4B18B51A13F8343EF4DC_13</vt:lpwstr>
  </property>
</Properties>
</file>