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51D0D">
      <w:pPr>
        <w:pStyle w:val="2"/>
        <w:widowControl/>
        <w:pBdr>
          <w:bottom w:val="single" w:color="CFCFCF" w:sz="6" w:space="18"/>
        </w:pBdr>
        <w:spacing w:beforeAutospacing="0" w:afterAutospacing="0" w:line="368" w:lineRule="atLeast"/>
        <w:jc w:val="center"/>
        <w:rPr>
          <w:rFonts w:asciiTheme="minorEastAsia" w:hAnsiTheme="minorEastAsia" w:eastAsiaTheme="minorEastAsia" w:cstheme="minorEastAsia"/>
          <w:color w:val="313131"/>
          <w:sz w:val="28"/>
          <w:szCs w:val="28"/>
        </w:rPr>
      </w:pPr>
      <w:r>
        <w:rPr>
          <w:rFonts w:asciiTheme="minorEastAsia" w:hAnsiTheme="minorEastAsia" w:eastAsiaTheme="minorEastAsia" w:cstheme="minorEastAsia"/>
          <w:color w:val="313131"/>
          <w:sz w:val="28"/>
          <w:szCs w:val="28"/>
        </w:rPr>
        <w:t>朝阳区《北京市工作居住证》续签</w:t>
      </w:r>
    </w:p>
    <w:p w14:paraId="4168E3DA">
      <w:pPr>
        <w:pStyle w:val="2"/>
        <w:widowControl/>
        <w:pBdr>
          <w:bottom w:val="single" w:color="CFCFCF" w:sz="6" w:space="18"/>
        </w:pBdr>
        <w:spacing w:beforeAutospacing="0" w:afterAutospacing="0" w:line="368" w:lineRule="atLeast"/>
        <w:jc w:val="center"/>
        <w:rPr>
          <w:rFonts w:asciiTheme="minorEastAsia" w:hAnsiTheme="minorEastAsia" w:eastAsiaTheme="minorEastAsia" w:cstheme="minorEastAsia"/>
          <w:color w:val="313131"/>
          <w:sz w:val="28"/>
          <w:szCs w:val="28"/>
        </w:rPr>
      </w:pPr>
      <w:r>
        <w:rPr>
          <w:rFonts w:asciiTheme="minorEastAsia" w:hAnsiTheme="minorEastAsia" w:eastAsiaTheme="minorEastAsia" w:cstheme="minorEastAsia"/>
          <w:color w:val="313131"/>
          <w:sz w:val="28"/>
          <w:szCs w:val="28"/>
        </w:rPr>
        <w:t>（港澳台人员工作居住证材料请参见文件后半部分</w:t>
      </w:r>
    </w:p>
    <w:p w14:paraId="6BEB5191">
      <w:pPr>
        <w:pStyle w:val="2"/>
        <w:widowControl/>
        <w:pBdr>
          <w:bottom w:val="single" w:color="CFCFCF" w:sz="6" w:space="18"/>
        </w:pBdr>
        <w:wordWrap w:val="0"/>
        <w:spacing w:beforeAutospacing="0" w:afterAutospacing="0" w:line="368" w:lineRule="atLeast"/>
        <w:jc w:val="center"/>
        <w:rPr>
          <w:rFonts w:hint="eastAsia" w:eastAsia="宋体" w:cs="宋体"/>
          <w:color w:val="313131"/>
          <w:sz w:val="22"/>
          <w:szCs w:val="22"/>
          <w:lang w:val="en-US" w:eastAsia="zh-CN"/>
        </w:rPr>
      </w:pPr>
      <w:r>
        <w:rPr>
          <w:rFonts w:hint="eastAsia" w:cs="宋体"/>
          <w:color w:val="FF0000"/>
          <w:sz w:val="28"/>
          <w:szCs w:val="28"/>
          <w:lang w:val="en-US" w:eastAsia="zh-CN"/>
        </w:rPr>
        <w:t>港澳台人员业务受理方式：线下邮箱受理：</w:t>
      </w:r>
      <w:r>
        <w:rPr>
          <w:rFonts w:hint="eastAsia" w:ascii="方正兰亭纤黑简体" w:hAnsi="方正兰亭纤黑简体" w:eastAsia="方正兰亭纤黑简体" w:cs="方正兰亭纤黑简体"/>
          <w:i w:val="0"/>
          <w:iCs w:val="0"/>
          <w:caps w:val="0"/>
          <w:color w:val="333333"/>
          <w:spacing w:val="0"/>
          <w:sz w:val="24"/>
          <w:szCs w:val="24"/>
          <w:lang w:val="en-US" w:eastAsia="zh-CN"/>
        </w:rPr>
        <w:t>gzjzz3@ciic.com.cn</w:t>
      </w:r>
      <w:r>
        <w:rPr>
          <w:rFonts w:asciiTheme="minorEastAsia" w:hAnsiTheme="minorEastAsia" w:eastAsiaTheme="minorEastAsia" w:cstheme="minorEastAsia"/>
          <w:color w:val="313131"/>
          <w:sz w:val="28"/>
          <w:szCs w:val="28"/>
        </w:rPr>
        <w:t>）</w:t>
      </w:r>
    </w:p>
    <w:p w14:paraId="2079943C"/>
    <w:p w14:paraId="16A5A8A8">
      <w:pPr>
        <w:pStyle w:val="6"/>
        <w:widowControl/>
        <w:spacing w:beforeAutospacing="0" w:after="300" w:afterAutospacing="0" w:line="368" w:lineRule="atLeast"/>
        <w:rPr>
          <w:rFonts w:hint="eastAsia" w:ascii="宋体" w:hAnsi="宋体" w:eastAsia="宋体" w:cs="宋体"/>
          <w:color w:val="3A3A3A"/>
          <w:sz w:val="19"/>
          <w:szCs w:val="19"/>
        </w:rPr>
      </w:pPr>
      <w:r>
        <w:rPr>
          <w:rFonts w:hint="eastAsia"/>
          <w:b/>
          <w:bCs/>
          <w:color w:val="auto"/>
          <w:sz w:val="21"/>
          <w:szCs w:val="21"/>
        </w:rPr>
        <w:t>完善信息清单及要求</w:t>
      </w:r>
      <w:r>
        <w:rPr>
          <w:rFonts w:hint="eastAsia"/>
          <w:b/>
          <w:bCs/>
          <w:color w:val="auto"/>
          <w:sz w:val="21"/>
          <w:szCs w:val="21"/>
          <w:lang w:eastAsia="zh-CN"/>
        </w:rPr>
        <w:t>（</w:t>
      </w:r>
      <w:r>
        <w:rPr>
          <w:rFonts w:hint="eastAsia"/>
          <w:b/>
          <w:bCs/>
          <w:color w:val="auto"/>
          <w:sz w:val="21"/>
          <w:szCs w:val="21"/>
          <w:lang w:val="en-US" w:eastAsia="zh-CN"/>
        </w:rPr>
        <w:t>为保证以下材料时效及准确性，请随续签材料一并提供</w:t>
      </w:r>
      <w:r>
        <w:rPr>
          <w:rFonts w:hint="eastAsia"/>
          <w:b/>
          <w:bCs/>
          <w:color w:val="auto"/>
          <w:sz w:val="21"/>
          <w:szCs w:val="21"/>
          <w:lang w:eastAsia="zh-CN"/>
        </w:rPr>
        <w:t>）</w:t>
      </w:r>
    </w:p>
    <w:tbl>
      <w:tblPr>
        <w:tblStyle w:val="7"/>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2216"/>
        <w:gridCol w:w="5687"/>
      </w:tblGrid>
      <w:tr w14:paraId="221BCE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63"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9EEB65F">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序号</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07D16DE">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材料</w:t>
            </w:r>
          </w:p>
        </w:tc>
        <w:tc>
          <w:tcPr>
            <w:tcW w:w="3615"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47D4600D">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要求</w:t>
            </w:r>
          </w:p>
        </w:tc>
      </w:tr>
      <w:tr w14:paraId="78451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52A0E99">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1</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ABF3933">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学历证书</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79FED60">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与当前系统最高教育信息一致的毕业证书。原件扫描件。</w:t>
            </w:r>
          </w:p>
          <w:p w14:paraId="1E0B3AFF">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若在系统中存在多条同等学历记录，则比对出的学历信息均需提供：毕业证书原件扫描件，及其相应的《学历电子注册备案表》或《学历认证报告》原件扫描件。</w:t>
            </w:r>
          </w:p>
        </w:tc>
      </w:tr>
      <w:tr w14:paraId="121DB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1"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0F889C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2</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7D8E62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学历认证</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F8B9FD1">
            <w:pPr>
              <w:widowControl/>
              <w:spacing w:after="300" w:line="368" w:lineRule="atLeast"/>
              <w:jc w:val="left"/>
              <w:textAlignment w:val="center"/>
              <w:rPr>
                <w:rStyle w:val="10"/>
                <w:rFonts w:hint="eastAsia" w:ascii="宋体" w:hAnsi="宋体" w:eastAsia="宋体" w:cs="宋体"/>
                <w:kern w:val="0"/>
                <w:sz w:val="20"/>
                <w:szCs w:val="20"/>
              </w:rPr>
            </w:pPr>
            <w:r>
              <w:rPr>
                <w:rFonts w:hint="eastAsia" w:ascii="宋体" w:hAnsi="宋体" w:eastAsia="宋体" w:cs="宋体"/>
                <w:color w:val="3A3A3A"/>
                <w:kern w:val="0"/>
                <w:sz w:val="20"/>
                <w:szCs w:val="20"/>
              </w:rPr>
              <w:t>以上毕业证书对应的学历认证，即《电子注册备案表》或纸版学历认证。</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0"/>
                <w:rFonts w:hint="eastAsia" w:ascii="宋体" w:hAnsi="宋体" w:eastAsia="宋体" w:cs="宋体"/>
                <w:kern w:val="0"/>
                <w:sz w:val="20"/>
                <w:szCs w:val="20"/>
              </w:rPr>
              <w:t>学历、学位在线验证及认证报告</w:t>
            </w:r>
            <w:r>
              <w:rPr>
                <w:rStyle w:val="10"/>
                <w:rFonts w:hint="eastAsia" w:ascii="宋体" w:hAnsi="宋体" w:eastAsia="宋体" w:cs="宋体"/>
                <w:kern w:val="0"/>
                <w:sz w:val="20"/>
                <w:szCs w:val="20"/>
              </w:rPr>
              <w:fldChar w:fldCharType="end"/>
            </w:r>
          </w:p>
          <w:p w14:paraId="7CFE7B61">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lang w:val="en-US" w:eastAsia="zh-CN"/>
              </w:rPr>
              <w:t>取得国外学历学位的，需提供</w:t>
            </w:r>
            <w:r>
              <w:rPr>
                <w:rFonts w:hint="eastAsia" w:ascii="宋体" w:hAnsi="宋体" w:eastAsia="宋体" w:cs="宋体"/>
                <w:color w:val="3A3A3A"/>
                <w:kern w:val="0"/>
                <w:sz w:val="20"/>
                <w:szCs w:val="20"/>
              </w:rPr>
              <w:t>教留服出具的《国外学历学位认证书》原件扫描件</w:t>
            </w:r>
            <w:r>
              <w:rPr>
                <w:rFonts w:hint="eastAsia" w:ascii="宋体" w:hAnsi="宋体" w:eastAsia="宋体" w:cs="宋体"/>
                <w:color w:val="3A3A3A"/>
                <w:kern w:val="0"/>
                <w:sz w:val="20"/>
                <w:szCs w:val="20"/>
                <w:lang w:val="en-US" w:eastAsia="zh-CN"/>
              </w:rPr>
              <w:t>及在线验证截图</w:t>
            </w:r>
            <w:r>
              <w:rPr>
                <w:rFonts w:hint="eastAsia" w:ascii="宋体" w:hAnsi="宋体" w:eastAsia="宋体" w:cs="宋体"/>
                <w:color w:val="3A3A3A"/>
                <w:kern w:val="0"/>
                <w:sz w:val="20"/>
                <w:szCs w:val="20"/>
              </w:rPr>
              <w:t>。</w:t>
            </w:r>
          </w:p>
          <w:p w14:paraId="2B0145D7">
            <w:pPr>
              <w:widowControl/>
              <w:spacing w:after="300" w:line="368" w:lineRule="atLeast"/>
              <w:jc w:val="left"/>
              <w:textAlignment w:val="center"/>
              <w:rPr>
                <w:rFonts w:hint="eastAsia" w:ascii="宋体" w:hAnsi="宋体" w:eastAsia="宋体" w:cs="宋体"/>
                <w:color w:val="3A3A3A"/>
                <w:kern w:val="0"/>
                <w:sz w:val="20"/>
                <w:szCs w:val="20"/>
                <w:lang w:eastAsia="zh-CN"/>
              </w:rPr>
            </w:pPr>
            <w:r>
              <w:rPr>
                <w:rFonts w:hint="eastAsia" w:ascii="宋体" w:hAnsi="宋体" w:eastAsia="宋体" w:cs="宋体"/>
                <w:color w:val="3A3A3A"/>
                <w:kern w:val="0"/>
                <w:sz w:val="20"/>
                <w:szCs w:val="20"/>
              </w:rPr>
              <w:t>截图打印在线验证页面（http://zwfw.cscse.edu.cn/ ）如无法在线验证，则需提供教育部留学服务中心出具的认证书真伪查询确认函。</w:t>
            </w:r>
            <w:r>
              <w:rPr>
                <w:rFonts w:hint="eastAsia" w:ascii="宋体" w:hAnsi="宋体" w:eastAsia="宋体" w:cs="宋体"/>
                <w:color w:val="3A3A3A"/>
                <w:kern w:val="0"/>
                <w:sz w:val="20"/>
                <w:szCs w:val="20"/>
                <w:lang w:val="en-US" w:eastAsia="zh-CN"/>
              </w:rPr>
              <w:t xml:space="preserve">          </w:t>
            </w:r>
            <w:r>
              <w:rPr>
                <w:rFonts w:hint="eastAsia" w:ascii="宋体" w:hAnsi="宋体" w:eastAsia="宋体" w:cs="宋体"/>
                <w:color w:val="3A3A3A"/>
                <w:kern w:val="0"/>
                <w:sz w:val="20"/>
                <w:szCs w:val="20"/>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p>
          <w:p w14:paraId="00A333B5">
            <w:pPr>
              <w:widowControl/>
              <w:spacing w:after="300" w:line="368" w:lineRule="atLeast"/>
              <w:jc w:val="left"/>
              <w:textAlignment w:val="center"/>
              <w:rPr>
                <w:rStyle w:val="10"/>
                <w:rFonts w:hint="eastAsia" w:ascii="宋体" w:hAnsi="宋体" w:eastAsia="宋体" w:cs="宋体"/>
                <w:kern w:val="0"/>
                <w:sz w:val="20"/>
                <w:szCs w:val="20"/>
              </w:rPr>
            </w:pPr>
          </w:p>
        </w:tc>
      </w:tr>
      <w:tr w14:paraId="1B6924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1"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DE3D2E4">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3</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2ABD77E">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学位证书</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F2EB3A2">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与当前系统最高教育信息一致的学位证书。</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tc>
      </w:tr>
      <w:tr w14:paraId="58D17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D556633">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4</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4501283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学位认证</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3C92910">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以上学位证书对应的学位认证，即学位认证报告。</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0"/>
                <w:rFonts w:hint="eastAsia" w:ascii="宋体" w:hAnsi="宋体" w:eastAsia="宋体" w:cs="宋体"/>
                <w:kern w:val="0"/>
                <w:sz w:val="20"/>
                <w:szCs w:val="20"/>
              </w:rPr>
              <w:t>学历、学位在线验证及认证报告</w:t>
            </w:r>
            <w:r>
              <w:rPr>
                <w:rStyle w:val="10"/>
                <w:rFonts w:hint="eastAsia" w:ascii="宋体" w:hAnsi="宋体" w:eastAsia="宋体" w:cs="宋体"/>
                <w:kern w:val="0"/>
                <w:sz w:val="20"/>
                <w:szCs w:val="20"/>
              </w:rPr>
              <w:fldChar w:fldCharType="end"/>
            </w:r>
          </w:p>
        </w:tc>
      </w:tr>
      <w:tr w14:paraId="14D3B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3D51696">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5</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C3CFB08">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职称证书及评审材料</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F618BB5">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与当前系统一致的职称证书及评审材料。如未用职称申报，无需提供</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tc>
      </w:tr>
      <w:tr w14:paraId="59344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BD2F0D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6</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0932C3C">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户口本首页及本人页</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7F96A01">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申请人户口本首页及本人页原件扫描件。</w:t>
            </w:r>
          </w:p>
        </w:tc>
      </w:tr>
      <w:tr w14:paraId="4E1DDD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34916CC">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7</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4A1BE66">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结婚证</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C94115B">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申请人及配偶结婚证关键信息页</w:t>
            </w:r>
            <w:r>
              <w:rPr>
                <w:rFonts w:hint="eastAsia" w:ascii="宋体" w:hAnsi="宋体" w:eastAsia="宋体" w:cs="宋体"/>
                <w:color w:val="3A3A3A"/>
                <w:kern w:val="0"/>
                <w:sz w:val="20"/>
                <w:szCs w:val="20"/>
                <w:lang w:val="en-US" w:eastAsia="zh-CN"/>
              </w:rPr>
              <w:t>原件扫描件</w:t>
            </w:r>
            <w:r>
              <w:rPr>
                <w:rFonts w:hint="eastAsia" w:ascii="宋体" w:hAnsi="宋体" w:eastAsia="宋体" w:cs="宋体"/>
                <w:color w:val="3A3A3A"/>
                <w:kern w:val="0"/>
                <w:sz w:val="20"/>
                <w:szCs w:val="20"/>
              </w:rPr>
              <w:t>。如非大陆地区登记结婚，</w:t>
            </w:r>
            <w:r>
              <w:rPr>
                <w:rFonts w:hint="eastAsia" w:ascii="宋体" w:hAnsi="宋体" w:eastAsia="宋体" w:cs="宋体"/>
                <w:color w:val="3A3A3A"/>
                <w:kern w:val="0"/>
                <w:sz w:val="20"/>
                <w:szCs w:val="20"/>
                <w:lang w:val="en-US" w:eastAsia="zh-CN"/>
              </w:rPr>
              <w:t>还需提供公证处的公证原件彩色扫描件及加盖翻译公司公章的的翻译证明、翻译公司营业执照彩色扫描件；</w:t>
            </w:r>
          </w:p>
        </w:tc>
      </w:tr>
      <w:tr w14:paraId="78594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2D3AB97">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8</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481C1A4">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在京合法稳定住所证明</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BDA7451">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在京固定住所相关证明材料。</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p w14:paraId="2A7E592F">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居住地址证明材料：</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a) 自有住房的，以下任意一项：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（1）房屋产权证原件扫描件，产权证为配偶的，还须提供结婚证原件扫描件；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（2）现房购房合同及购房发票原件扫描件。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（3）商品房预售合同原件扫描件，开发商或物业开具的《入住通知书》原件扫描件或房产证的原件扫描件。《入住通知书》包括居住人姓名、身份证号、居住详细地址，物业或居委会盖章。</w:t>
            </w:r>
          </w:p>
          <w:p w14:paraId="46B3B9AD">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b) 如果为借住亲友的：</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以上房主自有住房材料+房主与借住人双方签订的借住关系诚信声明+房主身份证</w:t>
            </w:r>
            <w:r>
              <w:rPr>
                <w:rFonts w:hint="eastAsia" w:ascii="宋体" w:hAnsi="宋体" w:eastAsia="宋体" w:cs="宋体"/>
                <w:color w:val="3A3A3A"/>
                <w:sz w:val="20"/>
                <w:szCs w:val="20"/>
                <w:lang w:val="en-US" w:eastAsia="zh-CN"/>
              </w:rPr>
              <w:t>原件彩色扫描</w:t>
            </w:r>
            <w:r>
              <w:rPr>
                <w:rFonts w:hint="eastAsia" w:ascii="宋体" w:hAnsi="宋体" w:eastAsia="宋体" w:cs="宋体"/>
                <w:color w:val="3A3A3A"/>
                <w:sz w:val="20"/>
                <w:szCs w:val="20"/>
              </w:rPr>
              <w:t>件+申请人本人身份证</w:t>
            </w:r>
            <w:r>
              <w:rPr>
                <w:rFonts w:hint="eastAsia" w:ascii="宋体" w:hAnsi="宋体" w:eastAsia="宋体" w:cs="宋体"/>
                <w:color w:val="3A3A3A"/>
                <w:sz w:val="20"/>
                <w:szCs w:val="20"/>
                <w:lang w:val="en-US" w:eastAsia="zh-CN"/>
              </w:rPr>
              <w:t>原件彩色扫描件</w:t>
            </w:r>
            <w:r>
              <w:rPr>
                <w:rFonts w:hint="eastAsia" w:ascii="宋体" w:hAnsi="宋体" w:eastAsia="宋体" w:cs="宋体"/>
                <w:color w:val="3A3A3A"/>
                <w:sz w:val="20"/>
                <w:szCs w:val="20"/>
              </w:rPr>
              <w:t>件《</w:t>
            </w:r>
            <w:r>
              <w:rPr>
                <w:rFonts w:hint="eastAsia" w:ascii="宋体" w:hAnsi="宋体" w:eastAsia="宋体" w:cs="宋体"/>
                <w:color w:val="3A3A3A"/>
                <w:sz w:val="20"/>
                <w:szCs w:val="20"/>
              </w:rPr>
              <w:fldChar w:fldCharType="begin"/>
            </w:r>
            <w:r>
              <w:rPr>
                <w:rFonts w:hint="eastAsia" w:ascii="宋体" w:hAnsi="宋体" w:eastAsia="宋体" w:cs="宋体"/>
                <w:color w:val="3A3A3A"/>
                <w:sz w:val="20"/>
                <w:szCs w:val="20"/>
              </w:rPr>
              <w:instrText xml:space="preserve"> HYPERLINK "http://www.ciicbj.cn/eportal/fileDir/ciicwqfwzw/resource/cms/article/558050/558867/房屋借住诚信声明.docx" </w:instrText>
            </w:r>
            <w:r>
              <w:rPr>
                <w:rFonts w:hint="eastAsia" w:ascii="宋体" w:hAnsi="宋体" w:eastAsia="宋体" w:cs="宋体"/>
                <w:color w:val="3A3A3A"/>
                <w:sz w:val="20"/>
                <w:szCs w:val="20"/>
              </w:rPr>
              <w:fldChar w:fldCharType="separate"/>
            </w:r>
            <w:r>
              <w:rPr>
                <w:rStyle w:val="10"/>
                <w:rFonts w:hint="eastAsia" w:ascii="宋体" w:hAnsi="宋体" w:eastAsia="宋体" w:cs="宋体"/>
                <w:sz w:val="20"/>
                <w:szCs w:val="20"/>
              </w:rPr>
              <w:t>借住诚信声明</w:t>
            </w:r>
            <w:r>
              <w:rPr>
                <w:rFonts w:hint="eastAsia" w:ascii="宋体" w:hAnsi="宋体" w:eastAsia="宋体" w:cs="宋体"/>
                <w:color w:val="3A3A3A"/>
                <w:sz w:val="20"/>
                <w:szCs w:val="20"/>
              </w:rPr>
              <w:fldChar w:fldCharType="end"/>
            </w:r>
            <w:r>
              <w:rPr>
                <w:rFonts w:hint="eastAsia" w:ascii="宋体" w:hAnsi="宋体" w:eastAsia="宋体" w:cs="宋体"/>
                <w:color w:val="3A3A3A"/>
                <w:sz w:val="20"/>
                <w:szCs w:val="20"/>
              </w:rPr>
              <w:t>》，借住声明需注明亲友双方的手机联系方式。</w:t>
            </w:r>
          </w:p>
          <w:p w14:paraId="284F22DD">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000000"/>
                <w:sz w:val="20"/>
                <w:szCs w:val="20"/>
              </w:rPr>
              <w:t>c) 租赁房屋按照实际情况提供如下材料：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（1）租住居民户房屋的，提供《房屋所有权证》或《不动产权证书》</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或商品房买卖网签合同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，以及尚有个4月以上租赁期限且记载有房屋详细地址，出租人和承租人双方姓名、居民身份证号码、联系方式、租赁期限的房屋租赁合同或协议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。如2020年1月申报，租房合同有效期至少应到2020年5月。与第三方中介签订租赁合同的，还需提供房主委托中介出租的委托协议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（2）住单位公房的，由房屋产权单位出具房屋产权证明租赁合同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及单位出具的申请人居住证明；</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（3）租住农村宅基地房屋的，提供房屋所有人居民户口簿首页和本人页的</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p>
          <w:p w14:paraId="0E37FAA8">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000000"/>
                <w:sz w:val="20"/>
                <w:szCs w:val="20"/>
              </w:rPr>
              <w:t>d)持北京市居住证的：提供《北京市居住证》原件或《北京市居住证》彩色电子件或《北京市居住证(卡)确认单》原件扫描件</w:t>
            </w:r>
          </w:p>
        </w:tc>
      </w:tr>
    </w:tbl>
    <w:p w14:paraId="07A085F0">
      <w:pPr>
        <w:pStyle w:val="6"/>
        <w:widowControl/>
        <w:spacing w:beforeAutospacing="0" w:after="300" w:afterAutospacing="0" w:line="368" w:lineRule="atLeast"/>
        <w:rPr>
          <w:rFonts w:hint="eastAsia" w:ascii="宋体" w:hAnsi="宋体" w:eastAsia="宋体" w:cs="宋体"/>
          <w:color w:val="3A3A3A"/>
          <w:sz w:val="20"/>
          <w:szCs w:val="20"/>
        </w:rPr>
      </w:pPr>
      <w:r>
        <w:rPr>
          <w:rStyle w:val="9"/>
          <w:rFonts w:hint="eastAsia" w:ascii="宋体" w:hAnsi="宋体" w:eastAsia="宋体" w:cs="宋体"/>
          <w:color w:val="3A3A3A"/>
          <w:sz w:val="20"/>
          <w:szCs w:val="20"/>
        </w:rPr>
        <w:t>具体业务办理材料及要求：</w:t>
      </w:r>
    </w:p>
    <w:p w14:paraId="76EE9F79">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1. 与申请单位签订过的全部聘用合同。原件扫描件。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劳动合同材料有以下注意事项：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a. 劳动合同无需整本提供，只提供：封面页，合同甲乙方信息页，期限页，签章页，续签页，变更页（如有）即可。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b. 要求最近一份劳动合同距有效期至少2个月以上。</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c. 如仅提供最新的一份劳动合同，则须同时提供申请单位出具的《在职证明》原件，并加盖单位公章或人事章。《在职证明》须包含以下信息：员工姓名、身份证号码、职务、入职现单位时间需具体到日、合同截止时间。</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d. 劳动合同与外阜总公司签订的，则须同时提供申请单位出具的《在职证明》原件。《在职证明》须包含以下信息：员工姓名、身份证号码、职务、入职现单位时间、合同截止时间、并注明由外阜总部派往在京分支工作或工作地点在北京。</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e. 用人单位与个人签订劳动合同使用电子签的，员工签字处需有手写签字字样。可以提供电子签订劳动合同的扫描件。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f. 如持证期间的工作单位已经更名，还需提供相应单位的工商局更名证明复印件，加盖申请单位公章或人事章。</w:t>
      </w:r>
    </w:p>
    <w:p w14:paraId="273CEBCA">
      <w:pPr>
        <w:pStyle w:val="6"/>
        <w:widowControl/>
        <w:spacing w:beforeAutospacing="0" w:after="300"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2.《北京市工作居住证》原件扫描件一份，或通过个人账号在系统中打印的工作居住证确认单；</w:t>
      </w:r>
    </w:p>
    <w:p w14:paraId="678EF1D4">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3.诚信声明，申请人和单位(法人或授权人)手写签字</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加盖申请单位公章或人事章</w:t>
      </w:r>
      <w:r>
        <w:rPr>
          <w:rFonts w:hint="eastAsia" w:ascii="宋体" w:hAnsi="宋体" w:eastAsia="宋体" w:cs="宋体"/>
          <w:color w:val="3A3A3A"/>
          <w:sz w:val="20"/>
          <w:szCs w:val="20"/>
        </w:rPr>
        <w:t>；（模版，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"https://www.ciicbj.cn/ciicwqfwzw/resource/cms/article/558050/558867/%E3%80%8A%E8%AF%9A%E4%BF%A1%E5%A3%B0%E6%98%8E%E3%80%8B%E4%B8%AA%E4%BA%BA%E7%89%885.19.docx"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附件三</w:t>
      </w:r>
      <w:r>
        <w:rPr>
          <w:rStyle w:val="10"/>
          <w:rFonts w:hint="eastAsia" w:ascii="宋体" w:hAnsi="宋体" w:eastAsia="宋体" w:cs="宋体"/>
          <w:sz w:val="20"/>
          <w:szCs w:val="20"/>
        </w:rPr>
        <w:fldChar w:fldCharType="end"/>
      </w:r>
      <w:r>
        <w:rPr>
          <w:rFonts w:hint="eastAsia" w:ascii="宋体" w:hAnsi="宋体" w:eastAsia="宋体" w:cs="宋体"/>
          <w:color w:val="3A3A3A"/>
          <w:sz w:val="20"/>
          <w:szCs w:val="20"/>
        </w:rPr>
        <w:t>）</w:t>
      </w:r>
    </w:p>
    <w:p w14:paraId="50DF7EB1">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4. 近12个月的个人社保缴纳证明；</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社保证明办理方法：</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"https://www.ciicbj.cn/ciicwqfwzw/resource/cms/article/559132/559242/2021012509500825209.docx"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个人用户社保证明打印操作指南</w:t>
      </w:r>
      <w:r>
        <w:rPr>
          <w:rStyle w:val="10"/>
          <w:rFonts w:hint="eastAsia" w:ascii="宋体" w:hAnsi="宋体" w:eastAsia="宋体" w:cs="宋体"/>
          <w:sz w:val="20"/>
          <w:szCs w:val="20"/>
        </w:rPr>
        <w:fldChar w:fldCharType="end"/>
      </w:r>
      <w:r>
        <w:rPr>
          <w:rFonts w:hint="eastAsia" w:ascii="宋体" w:hAnsi="宋体" w:eastAsia="宋体" w:cs="宋体"/>
          <w:color w:val="3A3A3A"/>
          <w:sz w:val="20"/>
          <w:szCs w:val="20"/>
          <w:u w:val="single"/>
        </w:rPr>
        <w:br w:type="textWrapping"/>
      </w:r>
      <w:r>
        <w:rPr>
          <w:rFonts w:hint="eastAsia" w:ascii="宋体" w:hAnsi="宋体" w:eastAsia="宋体" w:cs="宋体"/>
          <w:color w:val="3A3A3A"/>
          <w:sz w:val="20"/>
          <w:szCs w:val="20"/>
        </w:rPr>
        <w:t>如果在近12个月期间社保中：养老保险有断缴情况，则无法办理续签；</w:t>
      </w:r>
    </w:p>
    <w:p w14:paraId="7941DB63">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如果在近12个月期间社保中：除养老保险外的其他险种有补缴不超过（含）三个月的情况，提供现应期间的个人补缴信息；</w:t>
      </w:r>
    </w:p>
    <w:p w14:paraId="4D705276">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5.近12个月的个人纳税材料，提供以下材料其一即可：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(1)用人单位出具的为申请人代扣代缴的</w:t>
      </w:r>
      <w:r>
        <w:rPr>
          <w:rFonts w:hint="eastAsia" w:ascii="宋体" w:hAnsi="宋体" w:eastAsia="宋体" w:cs="宋体"/>
          <w:color w:val="3A3A3A"/>
          <w:sz w:val="20"/>
          <w:szCs w:val="20"/>
        </w:rPr>
        <w:fldChar w:fldCharType="begin"/>
      </w:r>
      <w:r>
        <w:rPr>
          <w:rFonts w:hint="eastAsia" w:ascii="宋体" w:hAnsi="宋体" w:eastAsia="宋体" w:cs="宋体"/>
          <w:color w:val="3A3A3A"/>
          <w:sz w:val="20"/>
          <w:szCs w:val="20"/>
        </w:rPr>
        <w:instrText xml:space="preserve"> HYPERLINK "https://www.ciicbj.cn/eportal/fileDir/ciicwqfwzw/resource/cms/article/558050/558867/附件1：单位报税截屏式样.docx" </w:instrText>
      </w:r>
      <w:r>
        <w:rPr>
          <w:rFonts w:hint="eastAsia" w:ascii="宋体" w:hAnsi="宋体" w:eastAsia="宋体" w:cs="宋体"/>
          <w:color w:val="3A3A3A"/>
          <w:sz w:val="20"/>
          <w:szCs w:val="20"/>
        </w:rPr>
        <w:fldChar w:fldCharType="separate"/>
      </w:r>
      <w:r>
        <w:rPr>
          <w:rStyle w:val="10"/>
          <w:rFonts w:hint="eastAsia" w:ascii="宋体" w:hAnsi="宋体" w:eastAsia="宋体" w:cs="宋体"/>
          <w:sz w:val="20"/>
          <w:szCs w:val="20"/>
        </w:rPr>
        <w:t>单位报税系统截屏</w:t>
      </w:r>
      <w:r>
        <w:rPr>
          <w:rFonts w:hint="eastAsia" w:ascii="宋体" w:hAnsi="宋体" w:eastAsia="宋体" w:cs="宋体"/>
          <w:color w:val="3A3A3A"/>
          <w:sz w:val="20"/>
          <w:szCs w:val="20"/>
        </w:rPr>
        <w:fldChar w:fldCharType="end"/>
      </w:r>
      <w:r>
        <w:rPr>
          <w:rFonts w:hint="eastAsia" w:ascii="宋体" w:hAnsi="宋体" w:eastAsia="宋体" w:cs="宋体"/>
          <w:color w:val="3A3A3A"/>
          <w:sz w:val="20"/>
          <w:szCs w:val="20"/>
        </w:rPr>
        <w:t>，每页加盖申请单位或扣缴单位的单位公章或人事章。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(2)申请人登陆“自然人电子税务局”，“纳税记录开具”模块下载并打印《中华人民共和国个人所得税纳税记录》，纳税记录须提供彩色电子原件，切勿加盖单位章；</w:t>
      </w:r>
    </w:p>
    <w:p w14:paraId="694A89BB">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同时在“申报收入查询”模块下载并打印《申报收入记录》，每页加盖申请单位或扣缴单位的公章或人事章。（</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"https://www.ciicbj.cn/ciicwqfwzw/resource/cms/article/558011/558067/2020032321142398958.docx"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《中华人民共和国个人所得税纳税记录》及《申报收入记录》范本</w:t>
      </w:r>
      <w:r>
        <w:rPr>
          <w:rStyle w:val="10"/>
          <w:rFonts w:hint="eastAsia" w:ascii="宋体" w:hAnsi="宋体" w:eastAsia="宋体" w:cs="宋体"/>
          <w:sz w:val="20"/>
          <w:szCs w:val="20"/>
        </w:rPr>
        <w:fldChar w:fldCharType="end"/>
      </w:r>
      <w:r>
        <w:rPr>
          <w:rFonts w:hint="eastAsia" w:ascii="宋体" w:hAnsi="宋体" w:eastAsia="宋体" w:cs="宋体"/>
          <w:color w:val="3A3A3A"/>
          <w:sz w:val="20"/>
          <w:szCs w:val="20"/>
        </w:rPr>
        <w:t>）</w:t>
      </w:r>
    </w:p>
    <w:p w14:paraId="1FF2AAE4">
      <w:pPr>
        <w:pStyle w:val="6"/>
        <w:widowControl/>
        <w:spacing w:beforeAutospacing="0" w:after="300" w:afterAutospacing="0" w:line="368" w:lineRule="atLeast"/>
        <w:rPr>
          <w:rFonts w:hint="eastAsia" w:ascii="宋体" w:hAnsi="宋体" w:eastAsia="宋体" w:cs="宋体"/>
          <w:color w:val="3A3A3A"/>
          <w:sz w:val="20"/>
          <w:szCs w:val="20"/>
        </w:rPr>
      </w:pPr>
      <w:r>
        <w:rPr>
          <w:rStyle w:val="9"/>
          <w:rFonts w:hint="eastAsia" w:ascii="宋体" w:hAnsi="宋体" w:eastAsia="宋体" w:cs="宋体"/>
          <w:color w:val="3A3A3A"/>
          <w:sz w:val="20"/>
          <w:szCs w:val="20"/>
        </w:rPr>
        <w:t>注意事项：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1、报税截屏请联系单位财务人员打印。报税截屏打印路径为“自然人税收管理扣缴客户端-首页-查询统计-个人扣缴明细查询”</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2、打印报税截屏时注意应包含如下信息：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 每页应体现纳税人姓名、身份证号码及税款所属期信息。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 纳税所属期应完整、连续，打印的报税截屏须包含进度条顶到最上格的打印页面及进度条顶到最下格的打印页面及中间所属期连贯的页面。</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（3）考察的所属期必须体现出“收入”列及“应补（退）税额”列内容，“收入”列需满足申请当时适用的北京月社平工资的相应倍数。</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（4）每页左下角应体现纳税单位名称。</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3、如个税中断出现以下几种情况，可以尝试出具相关材料报送：</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①申请人因休产假原因中断，单位出具情况说明加盖公章或人事章，提供孩子医学出生证明复印件加盖公章或人事章；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②申请人因休病假原因中断，单位出具情况说明加盖公章或人事章，需提供诊断证明复印件加盖公章或人事章；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③申请人因休事假原因中断，单位出具情况说明加盖公章或人事章和相关证明。证明材料一事一议原则上合情合理，可以通过。</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4.以上所有材料分别提供PDF格式扫描件，每项材料小于2M。</w:t>
      </w:r>
    </w:p>
    <w:p w14:paraId="223D879D">
      <w:pPr>
        <w:pStyle w:val="2"/>
        <w:widowControl/>
        <w:pBdr>
          <w:bottom w:val="single" w:color="CFCFCF" w:sz="6" w:space="18"/>
        </w:pBdr>
        <w:spacing w:beforeAutospacing="0" w:afterAutospacing="0" w:line="368" w:lineRule="atLeast"/>
        <w:jc w:val="center"/>
        <w:rPr>
          <w:rFonts w:hint="eastAsia" w:ascii="宋体" w:hAnsi="宋体" w:eastAsia="宋体" w:cs="宋体"/>
          <w:color w:val="313131"/>
          <w:sz w:val="20"/>
          <w:szCs w:val="20"/>
        </w:rPr>
      </w:pPr>
    </w:p>
    <w:p w14:paraId="6C39498D">
      <w:pPr>
        <w:rPr>
          <w:rFonts w:hint="eastAsia" w:ascii="宋体" w:hAnsi="宋体" w:eastAsia="宋体" w:cs="宋体"/>
          <w:color w:val="313131"/>
          <w:sz w:val="20"/>
          <w:szCs w:val="20"/>
        </w:rPr>
      </w:pPr>
    </w:p>
    <w:p w14:paraId="7571F5ED">
      <w:pPr>
        <w:rPr>
          <w:rFonts w:hint="eastAsia" w:ascii="宋体" w:hAnsi="宋体" w:eastAsia="宋体" w:cs="宋体"/>
          <w:color w:val="313131"/>
          <w:sz w:val="20"/>
          <w:szCs w:val="20"/>
        </w:rPr>
      </w:pPr>
    </w:p>
    <w:p w14:paraId="06FA28B0">
      <w:pPr>
        <w:rPr>
          <w:rFonts w:hint="eastAsia" w:ascii="宋体" w:hAnsi="宋体" w:eastAsia="宋体" w:cs="宋体"/>
          <w:color w:val="313131"/>
          <w:sz w:val="20"/>
          <w:szCs w:val="20"/>
        </w:rPr>
      </w:pPr>
    </w:p>
    <w:p w14:paraId="7EBB4FD7">
      <w:pPr>
        <w:rPr>
          <w:rFonts w:hint="eastAsia" w:ascii="宋体" w:hAnsi="宋体" w:eastAsia="宋体" w:cs="宋体"/>
          <w:color w:val="313131"/>
          <w:sz w:val="20"/>
          <w:szCs w:val="20"/>
        </w:rPr>
      </w:pPr>
    </w:p>
    <w:p w14:paraId="6A570F67">
      <w:pPr>
        <w:rPr>
          <w:rFonts w:hint="eastAsia" w:ascii="宋体" w:hAnsi="宋体" w:eastAsia="宋体" w:cs="宋体"/>
          <w:color w:val="313131"/>
          <w:sz w:val="20"/>
          <w:szCs w:val="20"/>
        </w:rPr>
      </w:pPr>
    </w:p>
    <w:p w14:paraId="241A09EC">
      <w:pPr>
        <w:rPr>
          <w:rFonts w:hint="eastAsia" w:ascii="宋体" w:hAnsi="宋体" w:eastAsia="宋体" w:cs="宋体"/>
          <w:color w:val="313131"/>
          <w:sz w:val="20"/>
          <w:szCs w:val="20"/>
        </w:rPr>
      </w:pPr>
    </w:p>
    <w:p w14:paraId="6B7A568F">
      <w:pPr>
        <w:rPr>
          <w:rFonts w:hint="eastAsia" w:ascii="宋体" w:hAnsi="宋体" w:eastAsia="宋体" w:cs="宋体"/>
          <w:color w:val="313131"/>
          <w:sz w:val="20"/>
          <w:szCs w:val="20"/>
        </w:rPr>
      </w:pPr>
    </w:p>
    <w:p w14:paraId="5EE3F43E">
      <w:pPr>
        <w:rPr>
          <w:rFonts w:hint="eastAsia" w:ascii="宋体" w:hAnsi="宋体" w:eastAsia="宋体" w:cs="宋体"/>
          <w:color w:val="313131"/>
          <w:sz w:val="20"/>
          <w:szCs w:val="20"/>
        </w:rPr>
      </w:pPr>
    </w:p>
    <w:p w14:paraId="08E3782A">
      <w:pPr>
        <w:rPr>
          <w:rFonts w:hint="eastAsia" w:ascii="宋体" w:hAnsi="宋体" w:eastAsia="宋体" w:cs="宋体"/>
          <w:color w:val="313131"/>
          <w:sz w:val="20"/>
          <w:szCs w:val="20"/>
        </w:rPr>
      </w:pPr>
    </w:p>
    <w:p w14:paraId="6015EB60">
      <w:pPr>
        <w:rPr>
          <w:rFonts w:hint="eastAsia" w:ascii="宋体" w:hAnsi="宋体" w:eastAsia="宋体" w:cs="宋体"/>
          <w:color w:val="313131"/>
          <w:sz w:val="20"/>
          <w:szCs w:val="20"/>
        </w:rPr>
      </w:pPr>
    </w:p>
    <w:p w14:paraId="3509DED1">
      <w:pPr>
        <w:rPr>
          <w:rFonts w:hint="eastAsia" w:asciiTheme="minorEastAsia" w:hAnsiTheme="minorEastAsia" w:cstheme="minorEastAsia"/>
          <w:color w:val="313131"/>
          <w:szCs w:val="21"/>
        </w:rPr>
      </w:pPr>
    </w:p>
    <w:p w14:paraId="1F5B9CDC">
      <w:pPr>
        <w:rPr>
          <w:rFonts w:hint="eastAsia" w:asciiTheme="minorEastAsia" w:hAnsiTheme="minorEastAsia" w:cstheme="minorEastAsia"/>
          <w:color w:val="313131"/>
          <w:szCs w:val="21"/>
        </w:rPr>
      </w:pPr>
    </w:p>
    <w:p w14:paraId="10752BC6">
      <w:pPr>
        <w:rPr>
          <w:rFonts w:hint="eastAsia" w:asciiTheme="minorEastAsia" w:hAnsiTheme="minorEastAsia" w:cstheme="minorEastAsia"/>
          <w:color w:val="313131"/>
          <w:szCs w:val="21"/>
        </w:rPr>
      </w:pPr>
    </w:p>
    <w:p w14:paraId="68566409">
      <w:pPr>
        <w:rPr>
          <w:rFonts w:hint="eastAsia" w:asciiTheme="minorEastAsia" w:hAnsiTheme="minorEastAsia" w:cstheme="minorEastAsia"/>
          <w:color w:val="313131"/>
          <w:szCs w:val="21"/>
        </w:rPr>
      </w:pPr>
    </w:p>
    <w:p w14:paraId="6055619D">
      <w:pPr>
        <w:rPr>
          <w:rFonts w:hint="eastAsia" w:asciiTheme="minorEastAsia" w:hAnsiTheme="minorEastAsia" w:cstheme="minorEastAsia"/>
          <w:color w:val="313131"/>
          <w:szCs w:val="21"/>
        </w:rPr>
      </w:pPr>
    </w:p>
    <w:p w14:paraId="02A916C8">
      <w:pPr>
        <w:rPr>
          <w:rFonts w:hint="eastAsia" w:asciiTheme="minorEastAsia" w:hAnsiTheme="minorEastAsia" w:cstheme="minorEastAsia"/>
          <w:color w:val="313131"/>
          <w:szCs w:val="21"/>
        </w:rPr>
      </w:pPr>
    </w:p>
    <w:p w14:paraId="302DC194">
      <w:pPr>
        <w:pStyle w:val="2"/>
        <w:widowControl/>
        <w:pBdr>
          <w:bottom w:val="single" w:color="CFCFCF" w:sz="6" w:space="18"/>
        </w:pBdr>
        <w:spacing w:beforeAutospacing="0" w:afterAutospacing="0" w:line="368" w:lineRule="atLeast"/>
        <w:jc w:val="center"/>
        <w:rPr>
          <w:rFonts w:asciiTheme="minorEastAsia" w:hAnsiTheme="minorEastAsia" w:eastAsiaTheme="minorEastAsia" w:cstheme="minorEastAsia"/>
          <w:color w:val="313131"/>
        </w:rPr>
      </w:pPr>
      <w:r>
        <w:rPr>
          <w:rFonts w:asciiTheme="minorEastAsia" w:hAnsiTheme="minorEastAsia" w:eastAsiaTheme="minorEastAsia" w:cstheme="minorEastAsia"/>
          <w:color w:val="313131"/>
        </w:rPr>
        <w:t xml:space="preserve">港澳台高级人才办理《北京市工作居住证》续签 </w:t>
      </w:r>
    </w:p>
    <w:p w14:paraId="6E61A19C">
      <w:pPr>
        <w:pStyle w:val="6"/>
        <w:widowControl/>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rPr>
        <w:t>在准备材料前，请务必登陆个人系统完善个人信息并查看相关附件是否上传。如否，需</w:t>
      </w:r>
      <w:r>
        <w:rPr>
          <w:rFonts w:hint="eastAsia" w:ascii="宋体" w:hAnsi="宋体" w:eastAsia="宋体" w:cs="宋体"/>
          <w:color w:val="3A3A3A"/>
          <w:sz w:val="20"/>
          <w:szCs w:val="20"/>
          <w:lang w:val="en-US" w:eastAsia="zh-CN"/>
        </w:rPr>
        <w:t>在业务办理时一并提供个人基础信息材料；</w:t>
      </w:r>
    </w:p>
    <w:p w14:paraId="7BDE8B3A">
      <w:pPr>
        <w:pStyle w:val="6"/>
        <w:widowControl/>
        <w:spacing w:beforeAutospacing="0" w:after="300" w:afterAutospacing="0" w:line="368" w:lineRule="atLeast"/>
        <w:rPr>
          <w:rFonts w:hint="eastAsia" w:ascii="宋体" w:hAnsi="宋体" w:eastAsia="宋体" w:cs="宋体"/>
          <w:b/>
          <w:bCs/>
          <w:sz w:val="20"/>
          <w:szCs w:val="20"/>
          <w:lang w:eastAsia="zh-CN"/>
        </w:rPr>
      </w:pPr>
      <w:r>
        <w:rPr>
          <w:rFonts w:hint="eastAsia" w:ascii="宋体" w:hAnsi="宋体" w:eastAsia="宋体" w:cs="宋体"/>
          <w:b/>
          <w:bCs/>
          <w:color w:val="3A3A3A"/>
          <w:sz w:val="20"/>
          <w:szCs w:val="20"/>
        </w:rPr>
        <w:t>港澳台高级人才工作居住证业务办理方式为</w:t>
      </w:r>
      <w:r>
        <w:rPr>
          <w:rFonts w:hint="eastAsia" w:ascii="宋体" w:hAnsi="宋体" w:eastAsia="宋体" w:cs="宋体"/>
          <w:b/>
          <w:bCs/>
          <w:color w:val="FF0000"/>
          <w:sz w:val="20"/>
          <w:szCs w:val="20"/>
        </w:rPr>
        <w:t>线下邮箱办理</w:t>
      </w:r>
      <w:r>
        <w:rPr>
          <w:rFonts w:hint="eastAsia" w:ascii="宋体" w:hAnsi="宋体" w:eastAsia="宋体" w:cs="宋体"/>
          <w:b/>
          <w:bCs/>
          <w:color w:val="FF0000"/>
          <w:sz w:val="20"/>
          <w:szCs w:val="20"/>
          <w:lang w:eastAsia="zh-CN"/>
        </w:rPr>
        <w:t>，</w:t>
      </w:r>
      <w:r>
        <w:rPr>
          <w:rFonts w:hint="eastAsia" w:ascii="宋体" w:hAnsi="宋体" w:eastAsia="宋体" w:cs="宋体"/>
          <w:b/>
          <w:bCs/>
          <w:color w:val="FF0000"/>
          <w:sz w:val="20"/>
          <w:szCs w:val="20"/>
          <w:lang w:val="en-US" w:eastAsia="zh-CN"/>
        </w:rPr>
        <w:t>受理邮箱：gzjzz3@ciic.com.cn</w:t>
      </w:r>
      <w:r>
        <w:rPr>
          <w:rFonts w:hint="eastAsia" w:ascii="宋体" w:hAnsi="宋体" w:eastAsia="宋体" w:cs="宋体"/>
          <w:b/>
          <w:bCs/>
          <w:color w:val="3A3A3A"/>
          <w:sz w:val="20"/>
          <w:szCs w:val="20"/>
        </w:rPr>
        <w:t>，将相关业务材料发送至指定邮箱即可，发送时请备注“港澳台+业务+个人信息”</w:t>
      </w:r>
      <w:r>
        <w:rPr>
          <w:rFonts w:hint="eastAsia" w:ascii="宋体" w:hAnsi="宋体" w:eastAsia="宋体" w:cs="宋体"/>
          <w:b/>
          <w:bCs/>
          <w:color w:val="3A3A3A"/>
          <w:sz w:val="20"/>
          <w:szCs w:val="20"/>
          <w:lang w:eastAsia="zh-CN"/>
        </w:rPr>
        <w:t>。</w:t>
      </w:r>
    </w:p>
    <w:p w14:paraId="3D60EEA1">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b/>
          <w:bCs/>
          <w:color w:val="auto"/>
          <w:sz w:val="20"/>
          <w:szCs w:val="20"/>
        </w:rPr>
        <w:t>完善信息清单及要求</w:t>
      </w:r>
      <w:r>
        <w:rPr>
          <w:rFonts w:hint="eastAsia" w:ascii="宋体" w:hAnsi="宋体" w:eastAsia="宋体" w:cs="宋体"/>
          <w:b/>
          <w:bCs/>
          <w:color w:val="auto"/>
          <w:sz w:val="20"/>
          <w:szCs w:val="20"/>
          <w:lang w:eastAsia="zh-CN"/>
        </w:rPr>
        <w:t>（</w:t>
      </w:r>
      <w:r>
        <w:rPr>
          <w:rFonts w:hint="eastAsia" w:ascii="宋体" w:hAnsi="宋体" w:eastAsia="宋体" w:cs="宋体"/>
          <w:b/>
          <w:bCs/>
          <w:color w:val="auto"/>
          <w:sz w:val="20"/>
          <w:szCs w:val="20"/>
          <w:lang w:val="en-US" w:eastAsia="zh-CN"/>
        </w:rPr>
        <w:t>为保证以下材料时效及准确性，请随续签材料一并提供</w:t>
      </w:r>
      <w:r>
        <w:rPr>
          <w:rFonts w:hint="eastAsia" w:ascii="宋体" w:hAnsi="宋体" w:eastAsia="宋体" w:cs="宋体"/>
          <w:b/>
          <w:bCs/>
          <w:color w:val="auto"/>
          <w:sz w:val="20"/>
          <w:szCs w:val="20"/>
          <w:lang w:eastAsia="zh-CN"/>
        </w:rPr>
        <w:t>）</w:t>
      </w:r>
    </w:p>
    <w:tbl>
      <w:tblPr>
        <w:tblStyle w:val="7"/>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3216"/>
        <w:gridCol w:w="4687"/>
      </w:tblGrid>
      <w:tr w14:paraId="4740EE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6E7885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序号</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712CD0F">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材料</w:t>
            </w:r>
          </w:p>
        </w:tc>
        <w:tc>
          <w:tcPr>
            <w:tcW w:w="2850"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D341FBC">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要求</w:t>
            </w:r>
          </w:p>
        </w:tc>
      </w:tr>
      <w:tr w14:paraId="5AAA9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649C25C">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1</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35B419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学历证书</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594E371">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与当前系统最高教育信息一致的毕业证书。原件扫描件。</w:t>
            </w:r>
          </w:p>
          <w:p w14:paraId="2ACA74A6">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若在系统中存在多条同等学历记录，则比对出的学历信息均需提供：毕业证书原件扫描件，及其相应的《学历电子注册备案表》或《学历认证报告》原件扫描件。</w:t>
            </w:r>
          </w:p>
        </w:tc>
      </w:tr>
      <w:tr w14:paraId="05F6D3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1"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2295A3B">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2</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58267F5">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学历认证</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20AF0DA">
            <w:pPr>
              <w:widowControl/>
              <w:spacing w:after="300" w:line="368" w:lineRule="atLeast"/>
              <w:jc w:val="left"/>
              <w:textAlignment w:val="center"/>
              <w:rPr>
                <w:rStyle w:val="10"/>
                <w:rFonts w:hint="eastAsia" w:ascii="宋体" w:hAnsi="宋体" w:eastAsia="宋体" w:cs="宋体"/>
                <w:kern w:val="0"/>
                <w:sz w:val="20"/>
                <w:szCs w:val="20"/>
              </w:rPr>
            </w:pPr>
            <w:r>
              <w:rPr>
                <w:rFonts w:hint="eastAsia" w:ascii="宋体" w:hAnsi="宋体" w:eastAsia="宋体" w:cs="宋体"/>
                <w:color w:val="3A3A3A"/>
                <w:kern w:val="0"/>
                <w:sz w:val="20"/>
                <w:szCs w:val="20"/>
              </w:rPr>
              <w:t>以上毕业证书对应的学历认证，即《电子注册备案表》或纸版学历认证。</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0"/>
                <w:rFonts w:hint="eastAsia" w:ascii="宋体" w:hAnsi="宋体" w:eastAsia="宋体" w:cs="宋体"/>
                <w:kern w:val="0"/>
                <w:sz w:val="20"/>
                <w:szCs w:val="20"/>
              </w:rPr>
              <w:t>学历、学位在线验证及认证报告</w:t>
            </w:r>
            <w:r>
              <w:rPr>
                <w:rStyle w:val="10"/>
                <w:rFonts w:hint="eastAsia" w:ascii="宋体" w:hAnsi="宋体" w:eastAsia="宋体" w:cs="宋体"/>
                <w:kern w:val="0"/>
                <w:sz w:val="20"/>
                <w:szCs w:val="20"/>
              </w:rPr>
              <w:fldChar w:fldCharType="end"/>
            </w:r>
          </w:p>
          <w:p w14:paraId="389C1C37">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lang w:val="en-US" w:eastAsia="zh-CN"/>
              </w:rPr>
              <w:t>取得国外学历学位的，需提供</w:t>
            </w:r>
            <w:r>
              <w:rPr>
                <w:rFonts w:hint="eastAsia" w:ascii="宋体" w:hAnsi="宋体" w:eastAsia="宋体" w:cs="宋体"/>
                <w:color w:val="3A3A3A"/>
                <w:kern w:val="0"/>
                <w:sz w:val="20"/>
                <w:szCs w:val="20"/>
              </w:rPr>
              <w:t>教留服出具的《国外学历学位认证书》原件扫描件</w:t>
            </w:r>
            <w:r>
              <w:rPr>
                <w:rFonts w:hint="eastAsia" w:ascii="宋体" w:hAnsi="宋体" w:eastAsia="宋体" w:cs="宋体"/>
                <w:color w:val="3A3A3A"/>
                <w:kern w:val="0"/>
                <w:sz w:val="20"/>
                <w:szCs w:val="20"/>
                <w:lang w:val="en-US" w:eastAsia="zh-CN"/>
              </w:rPr>
              <w:t>及在线验证截图</w:t>
            </w:r>
            <w:r>
              <w:rPr>
                <w:rFonts w:hint="eastAsia" w:ascii="宋体" w:hAnsi="宋体" w:eastAsia="宋体" w:cs="宋体"/>
                <w:color w:val="3A3A3A"/>
                <w:kern w:val="0"/>
                <w:sz w:val="20"/>
                <w:szCs w:val="20"/>
              </w:rPr>
              <w:t>。</w:t>
            </w:r>
          </w:p>
          <w:p w14:paraId="0974D5C5">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截图打印在线验证页面（http://zwfw.cscse.edu.cn/ ）如无法在线验证，则需提供教育部留学服务中心出具的认证书真伪查询确认函。</w:t>
            </w:r>
          </w:p>
          <w:p w14:paraId="2390F418">
            <w:pPr>
              <w:widowControl/>
              <w:spacing w:after="300" w:line="368" w:lineRule="atLeast"/>
              <w:ind w:firstLine="800" w:firstLineChars="400"/>
              <w:jc w:val="left"/>
              <w:textAlignment w:val="center"/>
              <w:rPr>
                <w:rStyle w:val="10"/>
                <w:rFonts w:hint="eastAsia" w:ascii="宋体" w:hAnsi="宋体" w:eastAsia="宋体" w:cs="宋体"/>
                <w:kern w:val="0"/>
                <w:sz w:val="20"/>
                <w:szCs w:val="20"/>
                <w:lang w:eastAsia="zh-CN"/>
              </w:rPr>
            </w:pPr>
            <w:r>
              <w:rPr>
                <w:rFonts w:hint="eastAsia" w:ascii="宋体" w:hAnsi="宋体" w:eastAsia="宋体" w:cs="宋体"/>
                <w:color w:val="3A3A3A"/>
                <w:kern w:val="0"/>
                <w:sz w:val="20"/>
                <w:szCs w:val="20"/>
              </w:rPr>
              <w:object>
                <v:shape id="_x0000_i1026"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6" DrawAspect="Icon" ObjectID="_1468075726" r:id="rId6">
                  <o:LockedField>false</o:LockedField>
                </o:OLEObject>
              </w:object>
            </w:r>
          </w:p>
        </w:tc>
      </w:tr>
      <w:tr w14:paraId="54A81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1"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A4DD5F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3</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DBC33AD">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学位证书</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653AA63">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与当前系统最高教育信息一致的学位证书。</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tc>
      </w:tr>
      <w:tr w14:paraId="17857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0694926">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4</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35E963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学位认证</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0354DDB">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以上学位证书对应的学位认证，即学位认证报告。</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0"/>
                <w:rFonts w:hint="eastAsia" w:ascii="宋体" w:hAnsi="宋体" w:eastAsia="宋体" w:cs="宋体"/>
                <w:kern w:val="0"/>
                <w:sz w:val="20"/>
                <w:szCs w:val="20"/>
              </w:rPr>
              <w:t>学历、学位在线验证及认证报告</w:t>
            </w:r>
            <w:r>
              <w:rPr>
                <w:rStyle w:val="10"/>
                <w:rFonts w:hint="eastAsia" w:ascii="宋体" w:hAnsi="宋体" w:eastAsia="宋体" w:cs="宋体"/>
                <w:kern w:val="0"/>
                <w:sz w:val="20"/>
                <w:szCs w:val="20"/>
              </w:rPr>
              <w:fldChar w:fldCharType="end"/>
            </w:r>
          </w:p>
        </w:tc>
      </w:tr>
      <w:tr w14:paraId="68C90D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21E30CF">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5</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CE5CA25">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职称证书及评审材料</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6470FE3">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与当前系统一致的职称证书及评审材料。如未用职称申报，无需提供</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tc>
      </w:tr>
      <w:tr w14:paraId="13EA2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B7F19FF">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6</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496CE8F">
            <w:pPr>
              <w:widowControl/>
              <w:spacing w:after="300" w:line="368" w:lineRule="atLeast"/>
              <w:jc w:val="center"/>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澳门特别行政区永久性居民身份证</w:t>
            </w:r>
          </w:p>
          <w:p w14:paraId="05B30D26">
            <w:pPr>
              <w:widowControl/>
              <w:spacing w:after="300" w:line="368" w:lineRule="atLeast"/>
              <w:jc w:val="center"/>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或香港永久性居民身份证</w:t>
            </w:r>
          </w:p>
          <w:p w14:paraId="6700AC27">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或台湾居民来往大陆通行证</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12A47CC">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原件彩色扫描件(正反面)。</w:t>
            </w:r>
          </w:p>
        </w:tc>
      </w:tr>
      <w:tr w14:paraId="2CBAEF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4675D79">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7</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57A1C1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结婚证</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2D27041">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申请人及配偶结婚证关键信息页</w:t>
            </w:r>
            <w:r>
              <w:rPr>
                <w:rFonts w:hint="eastAsia" w:ascii="宋体" w:hAnsi="宋体" w:eastAsia="宋体" w:cs="宋体"/>
                <w:color w:val="3A3A3A"/>
                <w:kern w:val="0"/>
                <w:sz w:val="20"/>
                <w:szCs w:val="20"/>
                <w:lang w:eastAsia="zh-CN"/>
              </w:rPr>
              <w:t>，</w:t>
            </w:r>
            <w:r>
              <w:rPr>
                <w:rFonts w:hint="eastAsia" w:ascii="宋体" w:hAnsi="宋体" w:eastAsia="宋体" w:cs="宋体"/>
                <w:color w:val="3A3A3A"/>
                <w:kern w:val="0"/>
                <w:sz w:val="20"/>
                <w:szCs w:val="20"/>
              </w:rPr>
              <w:t>原件扫描件。</w:t>
            </w:r>
            <w:r>
              <w:rPr>
                <w:rFonts w:hint="eastAsia" w:ascii="宋体" w:hAnsi="宋体" w:eastAsia="宋体" w:cs="宋体"/>
                <w:color w:val="3A3A3A"/>
                <w:kern w:val="0"/>
                <w:sz w:val="20"/>
                <w:szCs w:val="20"/>
                <w:lang w:val="en-US" w:eastAsia="zh-CN"/>
              </w:rPr>
              <w:t>如非大陆登记，</w:t>
            </w:r>
            <w:r>
              <w:rPr>
                <w:rFonts w:hint="eastAsia" w:ascii="宋体" w:hAnsi="宋体" w:eastAsia="宋体" w:cs="宋体"/>
                <w:color w:val="3A3A3A"/>
                <w:kern w:val="0"/>
                <w:sz w:val="20"/>
                <w:szCs w:val="20"/>
              </w:rPr>
              <w:t>还需提供公证处的公证原件彩色扫描件及加盖翻译公司公章的的翻译证明、翻译公司</w:t>
            </w:r>
            <w:r>
              <w:rPr>
                <w:rFonts w:hint="eastAsia" w:ascii="宋体" w:hAnsi="宋体" w:eastAsia="宋体" w:cs="宋体"/>
                <w:color w:val="3A3A3A"/>
                <w:kern w:val="0"/>
                <w:sz w:val="20"/>
                <w:szCs w:val="20"/>
                <w:lang w:val="en-US" w:eastAsia="zh-CN"/>
              </w:rPr>
              <w:t>营业执照</w:t>
            </w:r>
            <w:r>
              <w:rPr>
                <w:rFonts w:hint="eastAsia" w:ascii="宋体" w:hAnsi="宋体" w:eastAsia="宋体" w:cs="宋体"/>
                <w:color w:val="3A3A3A"/>
                <w:kern w:val="0"/>
                <w:sz w:val="20"/>
                <w:szCs w:val="20"/>
              </w:rPr>
              <w:t>彩色扫描件；</w:t>
            </w:r>
          </w:p>
        </w:tc>
      </w:tr>
      <w:tr w14:paraId="619538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7BF973B">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8</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42554D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在京合法稳定住所证明</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177FF5B">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在京固定住所相关证明材料。</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p w14:paraId="0C8FEBAE">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3A3A3A"/>
                <w:sz w:val="20"/>
                <w:szCs w:val="20"/>
              </w:rPr>
              <w:t>居住地址证明材料：</w:t>
            </w:r>
            <w:r>
              <w:rPr>
                <w:rFonts w:hint="eastAsia" w:ascii="宋体" w:hAnsi="宋体" w:eastAsia="宋体" w:cs="宋体"/>
                <w:color w:val="3A3A3A"/>
                <w:sz w:val="20"/>
                <w:szCs w:val="20"/>
              </w:rPr>
              <w:br w:type="textWrapping"/>
            </w:r>
            <w:r>
              <w:rPr>
                <w:rFonts w:hint="eastAsia" w:ascii="宋体" w:hAnsi="宋体" w:eastAsia="宋体" w:cs="宋体"/>
                <w:color w:val="000000"/>
                <w:sz w:val="20"/>
                <w:szCs w:val="20"/>
              </w:rPr>
              <w:t>住房材料须位于北京市行政区域内(以下其中一项即可)。</w:t>
            </w:r>
          </w:p>
          <w:p w14:paraId="2C4A1D20">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（1）持有《中华人民共和国港澳居民居住证》的，上传《中华人民共和国港澳居民居住证》原件彩色扫描件（正反面）。</w:t>
            </w:r>
          </w:p>
          <w:p w14:paraId="567B35D8">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（2）持有《中华人民共和国台湾居民居住证》的，上传《中华人民共和国台湾居民居住证》原件彩色扫描件（正反面）。</w:t>
            </w:r>
          </w:p>
          <w:p w14:paraId="0E21BA3D">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（3）自有住房的，上传《房屋所有权证》或《不动产权证书》原件彩色扫描件，尚未取得《房屋所有权证》或《不动产权证书》的上传商品房买卖网签合同原件。</w:t>
            </w:r>
          </w:p>
          <w:p w14:paraId="509ED815">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4）租住居民户房屋的，上传《房屋所有权证》或《不动产权证书》或商品房买卖网签合同原件的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7E2F45FE">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5）租住农村宅基地房屋的，上传房屋所有人居民户口簿首页和本人页原件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7F29A813">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6）住单位公房的，上传房屋产权单位出具的房屋产权相关材料原件彩色扫描件或租赁合同的原件彩色扫描件或复印件（复印件需加盖申报单位公章或单位人事部门专用章），及单位出具的申请人居住凭证原件彩色扫描件。</w:t>
            </w:r>
          </w:p>
          <w:p w14:paraId="482C24C5">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000000"/>
                <w:sz w:val="20"/>
                <w:szCs w:val="20"/>
              </w:rPr>
              <w:t>（7）居住亲友住房的，上传《房屋所有权证》或《不动产权证书》原件彩色扫描件或复印件（复印件需加盖申报单位公章或单位人事部门专用章），及亲友双方签署的</w:t>
            </w:r>
            <w:r>
              <w:rPr>
                <w:rFonts w:hint="eastAsia" w:ascii="宋体" w:hAnsi="宋体" w:eastAsia="宋体" w:cs="宋体"/>
                <w:color w:val="000000"/>
                <w:sz w:val="20"/>
                <w:szCs w:val="20"/>
              </w:rPr>
              <w:fldChar w:fldCharType="begin"/>
            </w:r>
            <w:r>
              <w:rPr>
                <w:rFonts w:hint="eastAsia" w:ascii="宋体" w:hAnsi="宋体" w:eastAsia="宋体" w:cs="宋体"/>
                <w:color w:val="000000"/>
                <w:sz w:val="20"/>
                <w:szCs w:val="20"/>
              </w:rPr>
              <w:instrText xml:space="preserve"> HYPERLINK "https://www.ciicbj.cn/ciicwqfwzw/zjbl-bjgzjzz/grywjs/grgzjzzjzdbg/clqd12/cyq93/559507/2020090413535855332.docx" </w:instrText>
            </w:r>
            <w:r>
              <w:rPr>
                <w:rFonts w:hint="eastAsia" w:ascii="宋体" w:hAnsi="宋体" w:eastAsia="宋体" w:cs="宋体"/>
                <w:color w:val="000000"/>
                <w:sz w:val="20"/>
                <w:szCs w:val="20"/>
              </w:rPr>
              <w:fldChar w:fldCharType="separate"/>
            </w:r>
            <w:r>
              <w:rPr>
                <w:rStyle w:val="10"/>
                <w:rFonts w:hint="eastAsia" w:ascii="宋体" w:hAnsi="宋体" w:eastAsia="宋体" w:cs="宋体"/>
                <w:sz w:val="20"/>
                <w:szCs w:val="20"/>
              </w:rPr>
              <w:t>借住诚信声明</w:t>
            </w:r>
            <w:r>
              <w:rPr>
                <w:rFonts w:hint="eastAsia" w:ascii="宋体" w:hAnsi="宋体" w:eastAsia="宋体" w:cs="宋体"/>
                <w:color w:val="000000"/>
                <w:sz w:val="20"/>
                <w:szCs w:val="20"/>
              </w:rPr>
              <w:fldChar w:fldCharType="end"/>
            </w:r>
            <w:r>
              <w:rPr>
                <w:rFonts w:hint="eastAsia" w:ascii="宋体" w:hAnsi="宋体" w:eastAsia="宋体" w:cs="宋体"/>
                <w:color w:val="000000"/>
                <w:sz w:val="20"/>
                <w:szCs w:val="20"/>
              </w:rPr>
              <w:t>原件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房主</w:t>
            </w:r>
            <w:r>
              <w:rPr>
                <w:rFonts w:hint="eastAsia" w:ascii="宋体" w:hAnsi="宋体" w:eastAsia="宋体" w:cs="宋体"/>
                <w:color w:val="000000"/>
                <w:sz w:val="20"/>
                <w:szCs w:val="20"/>
              </w:rPr>
              <w:t>身份证原件彩色扫描件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澳门特别行政区永久性居民身份证或香港永久性居民身份证或台湾居民来往大陆通行证</w:t>
            </w:r>
            <w:r>
              <w:rPr>
                <w:rFonts w:hint="eastAsia" w:ascii="宋体" w:hAnsi="宋体" w:eastAsia="宋体" w:cs="宋体"/>
                <w:color w:val="000000"/>
                <w:sz w:val="20"/>
                <w:szCs w:val="20"/>
                <w:lang w:val="en-US" w:eastAsia="zh-CN"/>
              </w:rPr>
              <w:t>原件彩色扫描件</w:t>
            </w:r>
            <w:r>
              <w:rPr>
                <w:rFonts w:hint="eastAsia" w:ascii="宋体" w:hAnsi="宋体" w:eastAsia="宋体" w:cs="宋体"/>
                <w:color w:val="000000"/>
                <w:sz w:val="20"/>
                <w:szCs w:val="20"/>
              </w:rPr>
              <w:t>；</w:t>
            </w:r>
          </w:p>
        </w:tc>
      </w:tr>
      <w:tr w14:paraId="1D594B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75D0164">
            <w:pPr>
              <w:widowControl/>
              <w:spacing w:after="300" w:line="368" w:lineRule="atLeast"/>
              <w:jc w:val="center"/>
              <w:textAlignment w:val="center"/>
              <w:rPr>
                <w:rFonts w:hint="eastAsia" w:ascii="宋体" w:hAnsi="宋体" w:eastAsia="宋体" w:cs="宋体"/>
                <w:color w:val="3A3A3A"/>
                <w:kern w:val="0"/>
                <w:sz w:val="20"/>
                <w:szCs w:val="20"/>
                <w:lang w:val="en-US" w:eastAsia="zh-CN"/>
              </w:rPr>
            </w:pPr>
            <w:r>
              <w:rPr>
                <w:rFonts w:hint="eastAsia" w:ascii="宋体" w:hAnsi="宋体" w:eastAsia="宋体" w:cs="宋体"/>
                <w:color w:val="3A3A3A"/>
                <w:kern w:val="0"/>
                <w:sz w:val="20"/>
                <w:szCs w:val="20"/>
                <w:lang w:val="en-US" w:eastAsia="zh-CN"/>
              </w:rPr>
              <w:t>9</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CE02B6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往来内地通行证</w:t>
            </w:r>
          </w:p>
          <w:p w14:paraId="5CC76801">
            <w:pPr>
              <w:widowControl/>
              <w:jc w:val="center"/>
              <w:textAlignment w:val="center"/>
              <w:rPr>
                <w:rFonts w:hint="eastAsia" w:ascii="宋体" w:hAnsi="宋体" w:eastAsia="宋体" w:cs="宋体"/>
                <w:color w:val="000000"/>
                <w:kern w:val="0"/>
                <w:sz w:val="20"/>
                <w:szCs w:val="20"/>
                <w:lang w:val="en-US" w:eastAsia="zh-CN" w:bidi="ar"/>
              </w:rPr>
            </w:pP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220BD89">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港澳往来内地通行证/台胞证，提供正反面原件彩色扫描件。</w:t>
            </w:r>
          </w:p>
          <w:p w14:paraId="19AEB00B">
            <w:pPr>
              <w:widowControl/>
              <w:jc w:val="left"/>
              <w:textAlignment w:val="center"/>
              <w:rPr>
                <w:rFonts w:hint="eastAsia" w:ascii="宋体" w:hAnsi="宋体" w:eastAsia="宋体" w:cs="宋体"/>
                <w:color w:val="000000"/>
                <w:kern w:val="2"/>
                <w:sz w:val="20"/>
                <w:szCs w:val="20"/>
                <w:lang w:val="en-US" w:eastAsia="zh-CN" w:bidi="ar-SA"/>
              </w:rPr>
            </w:pPr>
          </w:p>
        </w:tc>
      </w:tr>
      <w:tr w14:paraId="08C79B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791CFA3">
            <w:pPr>
              <w:widowControl/>
              <w:spacing w:after="300" w:line="368" w:lineRule="atLeast"/>
              <w:jc w:val="center"/>
              <w:textAlignment w:val="center"/>
              <w:rPr>
                <w:rFonts w:hint="eastAsia" w:ascii="宋体" w:hAnsi="宋体" w:eastAsia="宋体" w:cs="宋体"/>
                <w:color w:val="3A3A3A"/>
                <w:kern w:val="0"/>
                <w:sz w:val="20"/>
                <w:szCs w:val="20"/>
                <w:lang w:val="en-US" w:eastAsia="zh-CN"/>
              </w:rPr>
            </w:pPr>
            <w:r>
              <w:rPr>
                <w:rFonts w:hint="eastAsia" w:ascii="宋体" w:hAnsi="宋体" w:eastAsia="宋体" w:cs="宋体"/>
                <w:color w:val="3A3A3A"/>
                <w:kern w:val="0"/>
                <w:sz w:val="20"/>
                <w:szCs w:val="20"/>
                <w:lang w:val="en-US" w:eastAsia="zh-CN"/>
              </w:rPr>
              <w:t>10</w:t>
            </w:r>
          </w:p>
        </w:tc>
        <w:tc>
          <w:tcPr>
            <w:tcW w:w="17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06C7EA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个人信息登记卡</w:t>
            </w:r>
          </w:p>
          <w:p w14:paraId="1CF0B96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（仅港澳台人员提供）</w:t>
            </w:r>
          </w:p>
        </w:tc>
        <w:tc>
          <w:tcPr>
            <w:tcW w:w="285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162FD02">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object>
                <v:shape id="_x0000_i1027" o:spt="75" type="#_x0000_t75" style="height:66pt;width:72.75pt;" o:ole="t" filled="f" o:preferrelative="t" stroked="f" coordsize="21600,21600">
                  <v:path/>
                  <v:fill on="f" focussize="0,0"/>
                  <v:stroke on="f"/>
                  <v:imagedata r:id="rId8" o:title=""/>
                  <o:lock v:ext="edit" aspectratio="t"/>
                  <w10:wrap type="none"/>
                  <w10:anchorlock/>
                </v:shape>
                <o:OLEObject Type="Embed" ProgID="Word.Document.8" ShapeID="_x0000_i1027" DrawAspect="Icon" ObjectID="_1468075727" r:id="rId7">
                  <o:LockedField>false</o:LockedField>
                </o:OLEObject>
              </w:object>
            </w:r>
          </w:p>
        </w:tc>
      </w:tr>
    </w:tbl>
    <w:p w14:paraId="63AA21CC">
      <w:pPr>
        <w:pStyle w:val="6"/>
        <w:widowControl/>
        <w:numPr>
          <w:ilvl w:val="0"/>
          <w:numId w:val="0"/>
        </w:numPr>
        <w:spacing w:beforeAutospacing="0" w:after="300" w:afterAutospacing="0" w:line="368" w:lineRule="atLeast"/>
        <w:rPr>
          <w:rFonts w:hint="eastAsia" w:ascii="宋体" w:hAnsi="宋体" w:eastAsia="宋体" w:cs="宋体"/>
          <w:color w:val="3A3A3A"/>
          <w:sz w:val="19"/>
          <w:szCs w:val="19"/>
          <w:lang w:eastAsia="zh-CN"/>
        </w:rPr>
      </w:pPr>
    </w:p>
    <w:p w14:paraId="48D4085D">
      <w:pPr>
        <w:rPr>
          <w:rFonts w:hint="eastAsia" w:asciiTheme="minorEastAsia" w:hAnsiTheme="minorEastAsia" w:cstheme="minorEastAsia"/>
          <w:szCs w:val="21"/>
        </w:rPr>
      </w:pPr>
    </w:p>
    <w:p w14:paraId="1DD604EB">
      <w:pPr>
        <w:rPr>
          <w:rFonts w:hint="eastAsia" w:asciiTheme="minorEastAsia" w:hAnsiTheme="minorEastAsia" w:cstheme="minorEastAsia"/>
          <w:szCs w:val="21"/>
        </w:rPr>
      </w:pPr>
    </w:p>
    <w:p w14:paraId="6975B18A">
      <w:pPr>
        <w:rPr>
          <w:rFonts w:hint="eastAsia" w:ascii="宋体" w:hAnsi="宋体" w:eastAsia="宋体" w:cs="宋体"/>
          <w:sz w:val="20"/>
          <w:szCs w:val="20"/>
        </w:rPr>
      </w:pPr>
      <w:r>
        <w:rPr>
          <w:rFonts w:hint="eastAsia" w:ascii="宋体" w:hAnsi="宋体" w:eastAsia="宋体" w:cs="宋体"/>
          <w:b/>
          <w:bCs/>
          <w:sz w:val="20"/>
          <w:szCs w:val="20"/>
        </w:rPr>
        <w:t>具体业务办理材料及要求</w:t>
      </w:r>
      <w:r>
        <w:rPr>
          <w:rFonts w:hint="eastAsia" w:ascii="宋体" w:hAnsi="宋体" w:eastAsia="宋体" w:cs="宋体"/>
          <w:b/>
          <w:bCs/>
          <w:sz w:val="20"/>
          <w:szCs w:val="20"/>
          <w:lang w:eastAsia="zh-CN"/>
        </w:rPr>
        <w:t>：</w:t>
      </w:r>
    </w:p>
    <w:p w14:paraId="42CBDDDD">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1. 与申请单位签订过的全部聘用合同。原件扫描件。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劳动合同材料有以下注意事项：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a. 劳动合同无需整本提供，只提供：封面页，合同甲乙方信息页，期限页，签章页，续签页，变更页（如有）即可。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b. 要求最近一份劳动合同距有效期至少2个月以上。</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c. 如仅提供最新的一份劳动合同，则须同时提供申请单位出具的《在职证明》原件，并加盖单位公章或人事章。《在职证明》须包含以下信息：员工姓名、身份证号码、职务、入职现单位时间需具体到日、合同截止时间。</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d. 劳动合同与外阜总公司签订的，则须同时提供申请单位出具的《在职证明》原件。《在职证明》须包含以下信息：员工姓名、身份证号码、职务、入职现单位时间、合同截止时间、并注明由外阜总部派往在京分支工作或工作地点在北京。</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e. 用人单位与个人签订劳动合同使用电子签的，员工签字处需有手写签字字样。可以提供电子签订劳动合同的扫描件。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f. 如持证期间的工作单位已经更名，还需提供相应单位的工商局更名证明复印件，加盖申请单位公章或人事章。</w:t>
      </w:r>
    </w:p>
    <w:p w14:paraId="3CADFBFB">
      <w:pPr>
        <w:pStyle w:val="6"/>
        <w:widowControl/>
        <w:spacing w:beforeAutospacing="0" w:after="300"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2.《北京市工作居住证》原件扫描件一份，或通过个人账号在系统中打印的工作居住证确认单；</w:t>
      </w:r>
    </w:p>
    <w:p w14:paraId="07E3FE73">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3.诚信声明，申请人和单位(法人或授权人)手写签字</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加盖申请单位公章或人事章</w:t>
      </w:r>
      <w:r>
        <w:rPr>
          <w:rFonts w:hint="eastAsia" w:ascii="宋体" w:hAnsi="宋体" w:eastAsia="宋体" w:cs="宋体"/>
          <w:color w:val="3A3A3A"/>
          <w:sz w:val="20"/>
          <w:szCs w:val="20"/>
        </w:rPr>
        <w:t>；（模版，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"https://www.ciicbj.cn/ciicwqfwzw/resource/cms/article/558050/558867/%E3%80%8A%E8%AF%9A%E4%BF%A1%E5%A3%B0%E6%98%8E%E3%80%8B%E4%B8%AA%E4%BA%BA%E7%89%885.19.docx"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附件三</w:t>
      </w:r>
      <w:r>
        <w:rPr>
          <w:rStyle w:val="10"/>
          <w:rFonts w:hint="eastAsia" w:ascii="宋体" w:hAnsi="宋体" w:eastAsia="宋体" w:cs="宋体"/>
          <w:sz w:val="20"/>
          <w:szCs w:val="20"/>
        </w:rPr>
        <w:fldChar w:fldCharType="end"/>
      </w:r>
      <w:r>
        <w:rPr>
          <w:rFonts w:hint="eastAsia" w:ascii="宋体" w:hAnsi="宋体" w:eastAsia="宋体" w:cs="宋体"/>
          <w:color w:val="3A3A3A"/>
          <w:sz w:val="20"/>
          <w:szCs w:val="20"/>
        </w:rPr>
        <w:t>）</w:t>
      </w:r>
    </w:p>
    <w:p w14:paraId="00363F77">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4. 近12个月的个人社保缴纳证明；</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社保证明办理方法：</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"https://www.ciicbj.cn/ciicwqfwzw/resource/cms/article/559132/559242/2021012509500825209.docx"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个人用户社保证明打印操作指南</w:t>
      </w:r>
      <w:r>
        <w:rPr>
          <w:rStyle w:val="10"/>
          <w:rFonts w:hint="eastAsia" w:ascii="宋体" w:hAnsi="宋体" w:eastAsia="宋体" w:cs="宋体"/>
          <w:sz w:val="20"/>
          <w:szCs w:val="20"/>
        </w:rPr>
        <w:fldChar w:fldCharType="end"/>
      </w:r>
      <w:r>
        <w:rPr>
          <w:rFonts w:hint="eastAsia" w:ascii="宋体" w:hAnsi="宋体" w:eastAsia="宋体" w:cs="宋体"/>
          <w:color w:val="3A3A3A"/>
          <w:sz w:val="20"/>
          <w:szCs w:val="20"/>
          <w:u w:val="single"/>
        </w:rPr>
        <w:br w:type="textWrapping"/>
      </w:r>
      <w:r>
        <w:rPr>
          <w:rFonts w:hint="eastAsia" w:ascii="宋体" w:hAnsi="宋体" w:eastAsia="宋体" w:cs="宋体"/>
          <w:color w:val="3A3A3A"/>
          <w:sz w:val="20"/>
          <w:szCs w:val="20"/>
        </w:rPr>
        <w:t>如果在近12个月期间社保中：养老保险有断缴情况，则无法办理续签；</w:t>
      </w:r>
    </w:p>
    <w:p w14:paraId="38864759">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如果在近12个月期间社保中：除养老保险外的其他险种有补缴不超过（含）三个月的情况，提供现应期间的个人补缴信息；</w:t>
      </w:r>
    </w:p>
    <w:p w14:paraId="17DAF983">
      <w:pPr>
        <w:pStyle w:val="6"/>
        <w:widowControl/>
        <w:numPr>
          <w:ilvl w:val="0"/>
          <w:numId w:val="1"/>
        </w:numPr>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近12个月的应税收入(应税收入截图)彩色扫描件打印件</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其中个人所得税需由与其建立劳动合同关系的申请单位缴纳，不得由第三方代扣代缴。近12个月“应税收入截图”，申报单位可登录自然人税收管理系统扣缴客户端全屏打印“个人扣缴查询明细”</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用人单位出具的为申请人代扣代缴的</w:t>
      </w:r>
      <w:r>
        <w:rPr>
          <w:rFonts w:hint="eastAsia" w:ascii="宋体" w:hAnsi="宋体" w:eastAsia="宋体" w:cs="宋体"/>
          <w:color w:val="3A3A3A"/>
          <w:sz w:val="20"/>
          <w:szCs w:val="20"/>
        </w:rPr>
        <w:fldChar w:fldCharType="begin"/>
      </w:r>
      <w:r>
        <w:rPr>
          <w:rFonts w:hint="eastAsia" w:ascii="宋体" w:hAnsi="宋体" w:eastAsia="宋体" w:cs="宋体"/>
          <w:color w:val="3A3A3A"/>
          <w:sz w:val="20"/>
          <w:szCs w:val="20"/>
        </w:rPr>
        <w:instrText xml:space="preserve"> HYPERLINK "https://www.ciicbj.cn/eportal/fileDir/ciicwqfwzw/resource/cms/article/558050/558867/附件1：单位报税截屏式样.docx" </w:instrText>
      </w:r>
      <w:r>
        <w:rPr>
          <w:rFonts w:hint="eastAsia" w:ascii="宋体" w:hAnsi="宋体" w:eastAsia="宋体" w:cs="宋体"/>
          <w:color w:val="3A3A3A"/>
          <w:sz w:val="20"/>
          <w:szCs w:val="20"/>
        </w:rPr>
        <w:fldChar w:fldCharType="separate"/>
      </w:r>
      <w:r>
        <w:rPr>
          <w:rStyle w:val="10"/>
          <w:rFonts w:hint="eastAsia" w:ascii="宋体" w:hAnsi="宋体" w:eastAsia="宋体" w:cs="宋体"/>
          <w:sz w:val="20"/>
          <w:szCs w:val="20"/>
        </w:rPr>
        <w:t>单位报税系统截屏</w:t>
      </w:r>
      <w:r>
        <w:rPr>
          <w:rFonts w:hint="eastAsia" w:ascii="宋体" w:hAnsi="宋体" w:eastAsia="宋体" w:cs="宋体"/>
          <w:color w:val="3A3A3A"/>
          <w:sz w:val="20"/>
          <w:szCs w:val="20"/>
        </w:rPr>
        <w:fldChar w:fldCharType="end"/>
      </w:r>
      <w:r>
        <w:rPr>
          <w:rFonts w:hint="eastAsia" w:ascii="宋体" w:hAnsi="宋体" w:eastAsia="宋体" w:cs="宋体"/>
          <w:color w:val="3A3A3A"/>
          <w:sz w:val="20"/>
          <w:szCs w:val="20"/>
        </w:rPr>
        <w:t>，每页加盖申请单位或扣缴单位的单位公章或人事章。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lang w:val="en-US" w:eastAsia="zh-CN"/>
        </w:rPr>
        <w:t>单位报税截屏要求：</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1、报税截屏请联系单位财务人员打印。报税截屏打印路径为“自然人税收管理扣缴客户端-首页-查询统计-个人扣缴明细查询”</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2、打印报税截屏时注意应包含如下信息：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 每页应体现纳税人姓名、身份证号码及税款所属期信息。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 纳税所属期应完整、连续，打印的报税截屏须包含进度条顶到最上格的打印页面及进度条顶到最下格的打印页面及中间所属期连贯的页面。</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（3）考察的所属期必须体现出“收入”列及“应补（退）税额”列内容，“收入”列需满足申请当时适用的北京月社平工资的相应倍数。</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（4）每页左下角应体现纳税单位名称。</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3、如个税中断出现以下几种情况，可以尝试出具相关材料报送：</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①申请人因休产假原因中断，单位出具情况说明加盖公章或人事章，提供孩子医学出生证明复印件加盖公章或人事章；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②申请人因休病假原因中断，单位出具情况说明加盖公章或人事章，需提供诊断证明复印件加盖公章或人事章；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③申请人因休事假原因中断，单位出具情况说明加盖公章或人事章和相关证明。证明材料一事一议原则上合情合理，可以通过。</w:t>
      </w:r>
      <w:r>
        <w:rPr>
          <w:rFonts w:hint="eastAsia" w:ascii="宋体" w:hAnsi="宋体" w:eastAsia="宋体" w:cs="宋体"/>
          <w:color w:val="3A3A3A"/>
          <w:sz w:val="20"/>
          <w:szCs w:val="20"/>
        </w:rPr>
        <w:br w:type="textWrapping"/>
      </w:r>
    </w:p>
    <w:p w14:paraId="46991231">
      <w:pPr>
        <w:pStyle w:val="6"/>
        <w:widowControl/>
        <w:numPr>
          <w:ilvl w:val="0"/>
          <w:numId w:val="0"/>
        </w:numPr>
        <w:spacing w:beforeAutospacing="0" w:after="300" w:afterAutospacing="0" w:line="368" w:lineRule="atLeast"/>
        <w:rPr>
          <w:rFonts w:hint="eastAsia" w:ascii="宋体" w:hAnsi="宋体" w:eastAsia="宋体" w:cs="宋体"/>
          <w:b/>
          <w:bCs/>
          <w:color w:val="3A3A3A"/>
          <w:sz w:val="20"/>
          <w:szCs w:val="20"/>
          <w:lang w:val="en-US" w:eastAsia="zh-CN"/>
        </w:rPr>
      </w:pPr>
      <w:r>
        <w:rPr>
          <w:rFonts w:hint="eastAsia" w:ascii="宋体" w:hAnsi="宋体" w:eastAsia="宋体" w:cs="宋体"/>
          <w:b/>
          <w:bCs/>
          <w:color w:val="3A3A3A"/>
          <w:sz w:val="20"/>
          <w:szCs w:val="20"/>
          <w:lang w:val="en-US" w:eastAsia="zh-CN"/>
        </w:rPr>
        <w:t>注意事项</w:t>
      </w:r>
    </w:p>
    <w:p w14:paraId="613B5815">
      <w:pPr>
        <w:pStyle w:val="6"/>
        <w:widowControl/>
        <w:numPr>
          <w:ilvl w:val="0"/>
          <w:numId w:val="0"/>
        </w:numPr>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1、</w:t>
      </w:r>
      <w:r>
        <w:rPr>
          <w:rFonts w:hint="eastAsia" w:ascii="宋体" w:hAnsi="宋体" w:eastAsia="宋体" w:cs="宋体"/>
          <w:color w:val="3A3A3A"/>
          <w:sz w:val="20"/>
          <w:szCs w:val="20"/>
        </w:rPr>
        <w:t>以上所有材料分别提供PDF格式扫描件，每项材料小于2M。</w:t>
      </w:r>
    </w:p>
    <w:p w14:paraId="5C5DE050">
      <w:pPr>
        <w:pStyle w:val="6"/>
        <w:widowControl/>
        <w:numPr>
          <w:ilvl w:val="0"/>
          <w:numId w:val="0"/>
        </w:numPr>
        <w:spacing w:beforeAutospacing="0" w:after="300" w:afterAutospacing="0" w:line="368" w:lineRule="atLeast"/>
        <w:rPr>
          <w:rFonts w:hint="eastAsia" w:ascii="宋体" w:hAnsi="宋体" w:eastAsia="宋体" w:cs="宋体"/>
          <w:color w:val="3A3A3A"/>
          <w:sz w:val="20"/>
          <w:szCs w:val="20"/>
          <w:lang w:eastAsia="zh-CN"/>
        </w:rPr>
      </w:pPr>
      <w:r>
        <w:rPr>
          <w:rFonts w:hint="eastAsia" w:ascii="宋体" w:hAnsi="宋体" w:eastAsia="宋体" w:cs="宋体"/>
          <w:color w:val="3A3A3A"/>
          <w:sz w:val="20"/>
          <w:szCs w:val="20"/>
          <w:lang w:val="en-US" w:eastAsia="zh-CN"/>
        </w:rPr>
        <w:t>2、</w:t>
      </w:r>
      <w:r>
        <w:rPr>
          <w:rFonts w:hint="eastAsia" w:ascii="宋体" w:hAnsi="宋体" w:eastAsia="宋体" w:cs="宋体"/>
          <w:color w:val="3A3A3A"/>
          <w:sz w:val="20"/>
          <w:szCs w:val="20"/>
        </w:rPr>
        <w:t>港澳台高级人才工作居住证业务办理方式为线下邮箱办理，将相关业务材料发送至指定邮箱即可，发送时请备注“港澳台+业务+个人信息”</w:t>
      </w:r>
      <w:r>
        <w:rPr>
          <w:rFonts w:hint="eastAsia" w:ascii="宋体" w:hAnsi="宋体" w:eastAsia="宋体" w:cs="宋体"/>
          <w:color w:val="3A3A3A"/>
          <w:sz w:val="20"/>
          <w:szCs w:val="20"/>
          <w:lang w:eastAsia="zh-CN"/>
        </w:rPr>
        <w:t>。</w:t>
      </w:r>
      <w:bookmarkStart w:id="0" w:name="_GoBack"/>
      <w:bookmarkEnd w:id="0"/>
    </w:p>
    <w:p w14:paraId="0DE352B9">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3、</w:t>
      </w:r>
      <w:r>
        <w:rPr>
          <w:rFonts w:hint="eastAsia" w:ascii="宋体" w:hAnsi="宋体" w:eastAsia="宋体" w:cs="宋体"/>
          <w:color w:val="3A3A3A"/>
          <w:sz w:val="20"/>
          <w:szCs w:val="20"/>
        </w:rPr>
        <w:t>上传的电子材料印章清晰、内容完整(含封面、编号页)、不得有遮挡；内容连续、方向正确；格式为PDF扫描件。</w:t>
      </w:r>
    </w:p>
    <w:p w14:paraId="7F2C846A">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4、</w:t>
      </w:r>
      <w:r>
        <w:rPr>
          <w:rFonts w:hint="eastAsia" w:ascii="宋体" w:hAnsi="宋体" w:eastAsia="宋体" w:cs="宋体"/>
          <w:color w:val="3A3A3A"/>
          <w:sz w:val="20"/>
          <w:szCs w:val="20"/>
        </w:rPr>
        <w:t>所有打印件(原件彩色扫描件材料除外)均须加盖申报单位公章或单位人事部门专用章。</w:t>
      </w:r>
    </w:p>
    <w:p w14:paraId="17F7E5D8">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5</w:t>
      </w:r>
      <w:r>
        <w:rPr>
          <w:rFonts w:hint="eastAsia" w:ascii="宋体" w:hAnsi="宋体" w:eastAsia="宋体" w:cs="宋体"/>
          <w:color w:val="3A3A3A"/>
          <w:sz w:val="20"/>
          <w:szCs w:val="20"/>
        </w:rPr>
        <w:t>、证件有效期满后申请单位仍继续聘用的，应在《北京市工作居住证》有效期满前60日</w:t>
      </w:r>
      <w:r>
        <w:rPr>
          <w:rFonts w:hint="eastAsia" w:ascii="宋体" w:hAnsi="宋体" w:eastAsia="宋体" w:cs="宋体"/>
          <w:color w:val="3A3A3A"/>
          <w:sz w:val="20"/>
          <w:szCs w:val="20"/>
          <w:lang w:val="en-US" w:eastAsia="zh-CN"/>
        </w:rPr>
        <w:t>-30日</w:t>
      </w:r>
      <w:r>
        <w:rPr>
          <w:rFonts w:hint="eastAsia" w:ascii="宋体" w:hAnsi="宋体" w:eastAsia="宋体" w:cs="宋体"/>
          <w:color w:val="3A3A3A"/>
          <w:sz w:val="20"/>
          <w:szCs w:val="20"/>
        </w:rPr>
        <w:t>内办理续签手续(需预留20个工作日用于审批)，超过证件有效期未办理续签手续的，证件将自动失效 (需重新办理工作居住证)。申请单位办理续签手续时，应在上述时限内完成系统上报，如需补充材料的也应在上述办理时限内完成补充材料的提交工作。</w:t>
      </w:r>
    </w:p>
    <w:p w14:paraId="6E368024">
      <w:pPr>
        <w:pStyle w:val="6"/>
        <w:widowControl/>
        <w:spacing w:beforeAutospacing="0" w:after="300" w:afterAutospacing="0" w:line="368" w:lineRule="atLeast"/>
        <w:rPr>
          <w:rFonts w:hint="eastAsia" w:asciiTheme="minorEastAsia" w:hAnsiTheme="minorEastAsia" w:cstheme="minorEastAsia"/>
          <w:szCs w:val="21"/>
        </w:rPr>
      </w:pPr>
      <w:r>
        <w:rPr>
          <w:rFonts w:hint="eastAsia" w:ascii="宋体" w:hAnsi="宋体" w:eastAsia="宋体" w:cs="宋体"/>
          <w:color w:val="3A3A3A"/>
          <w:sz w:val="19"/>
          <w:szCs w:val="19"/>
          <w:lang w:val="en-US" w:eastAsia="zh-CN"/>
        </w:rPr>
        <w:t>6</w:t>
      </w:r>
      <w:r>
        <w:rPr>
          <w:rFonts w:hint="eastAsia" w:ascii="宋体" w:hAnsi="宋体" w:eastAsia="宋体" w:cs="宋体"/>
          <w:color w:val="3A3A3A"/>
          <w:sz w:val="19"/>
          <w:szCs w:val="19"/>
        </w:rPr>
        <w:t>、企业纳税地为本区但工商注册地非本区的，除上传正常所需申报材料外，还需上传本单位近期缴纳税费凭证原件彩色扫描件(含涉税信息查询结果告知书或企业税收完税凭证，其中涉税信息查询结果告知书须加盖申报单位公章或单位人事部门专用章)。</w:t>
      </w:r>
    </w:p>
    <w:p w14:paraId="23552F39">
      <w:pPr>
        <w:rPr>
          <w:rFonts w:hint="eastAsia" w:asciiTheme="minorEastAsia" w:hAnsiTheme="minorEastAsia" w:cstheme="minorEastAsia"/>
          <w:szCs w:val="21"/>
        </w:rPr>
      </w:pPr>
    </w:p>
    <w:p w14:paraId="44C23537">
      <w:pPr>
        <w:rPr>
          <w:rFonts w:hint="eastAsia" w:asciiTheme="minorEastAsia" w:hAnsiTheme="minorEastAsia" w:cstheme="minorEastAsia"/>
          <w:szCs w:val="21"/>
        </w:rPr>
      </w:pPr>
    </w:p>
    <w:p w14:paraId="71F3C928">
      <w:pPr>
        <w:rPr>
          <w:rFonts w:hint="eastAsia"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7B429"/>
    <w:multiLevelType w:val="singleLevel"/>
    <w:tmpl w:val="8C27B42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2RlNjY1ZjAzMTRhZmJmYmUxZjZiZTVhNjE2YTEifQ=="/>
  </w:docVars>
  <w:rsids>
    <w:rsidRoot w:val="00691079"/>
    <w:rsid w:val="000C318B"/>
    <w:rsid w:val="0031660D"/>
    <w:rsid w:val="004520F8"/>
    <w:rsid w:val="00691079"/>
    <w:rsid w:val="006F1389"/>
    <w:rsid w:val="00E06439"/>
    <w:rsid w:val="00EF728C"/>
    <w:rsid w:val="010D15E6"/>
    <w:rsid w:val="022E2C35"/>
    <w:rsid w:val="02731C05"/>
    <w:rsid w:val="03546E35"/>
    <w:rsid w:val="04FE7ED4"/>
    <w:rsid w:val="054503A5"/>
    <w:rsid w:val="05934CED"/>
    <w:rsid w:val="0A6F2033"/>
    <w:rsid w:val="0D5A7B02"/>
    <w:rsid w:val="0E894AF7"/>
    <w:rsid w:val="0E8B1570"/>
    <w:rsid w:val="10B2252A"/>
    <w:rsid w:val="10CA4D8C"/>
    <w:rsid w:val="10D75589"/>
    <w:rsid w:val="128E3498"/>
    <w:rsid w:val="169F0FB3"/>
    <w:rsid w:val="16DE6673"/>
    <w:rsid w:val="17450DA7"/>
    <w:rsid w:val="17D13CA1"/>
    <w:rsid w:val="193162EC"/>
    <w:rsid w:val="1AFC5366"/>
    <w:rsid w:val="1C0773E5"/>
    <w:rsid w:val="1D3B4DF7"/>
    <w:rsid w:val="1FFF79F0"/>
    <w:rsid w:val="231E6128"/>
    <w:rsid w:val="237B0908"/>
    <w:rsid w:val="28301E9E"/>
    <w:rsid w:val="28B6089F"/>
    <w:rsid w:val="293E770C"/>
    <w:rsid w:val="29522080"/>
    <w:rsid w:val="29DC5911"/>
    <w:rsid w:val="2B277DE0"/>
    <w:rsid w:val="2BDE361E"/>
    <w:rsid w:val="2C0A71CD"/>
    <w:rsid w:val="2C7D4E47"/>
    <w:rsid w:val="2CDA5404"/>
    <w:rsid w:val="2F177EEF"/>
    <w:rsid w:val="30CD06A8"/>
    <w:rsid w:val="339D42D7"/>
    <w:rsid w:val="3518051D"/>
    <w:rsid w:val="396420BB"/>
    <w:rsid w:val="3C017D39"/>
    <w:rsid w:val="3D2876B2"/>
    <w:rsid w:val="3D6E33D0"/>
    <w:rsid w:val="3E106C69"/>
    <w:rsid w:val="40A90C1A"/>
    <w:rsid w:val="4647643C"/>
    <w:rsid w:val="47304B35"/>
    <w:rsid w:val="477737C9"/>
    <w:rsid w:val="47AB5FC2"/>
    <w:rsid w:val="47EA04B2"/>
    <w:rsid w:val="48192EEC"/>
    <w:rsid w:val="49A70B70"/>
    <w:rsid w:val="4A371D2A"/>
    <w:rsid w:val="4D040597"/>
    <w:rsid w:val="4E4A5284"/>
    <w:rsid w:val="4E4B2EFF"/>
    <w:rsid w:val="4EB85174"/>
    <w:rsid w:val="50C340F7"/>
    <w:rsid w:val="52BB23C3"/>
    <w:rsid w:val="52F61260"/>
    <w:rsid w:val="54183C3E"/>
    <w:rsid w:val="57D17435"/>
    <w:rsid w:val="580764A3"/>
    <w:rsid w:val="58116A94"/>
    <w:rsid w:val="589359E0"/>
    <w:rsid w:val="58A30081"/>
    <w:rsid w:val="58D72319"/>
    <w:rsid w:val="5A4D2B5A"/>
    <w:rsid w:val="5A5C20F2"/>
    <w:rsid w:val="5E865FCA"/>
    <w:rsid w:val="5F6B55D6"/>
    <w:rsid w:val="60DA1397"/>
    <w:rsid w:val="61277B5F"/>
    <w:rsid w:val="61531514"/>
    <w:rsid w:val="64E17E48"/>
    <w:rsid w:val="686455DF"/>
    <w:rsid w:val="68F111CA"/>
    <w:rsid w:val="6998062A"/>
    <w:rsid w:val="6BA6400C"/>
    <w:rsid w:val="6C457975"/>
    <w:rsid w:val="6DF57B6D"/>
    <w:rsid w:val="6F0855D0"/>
    <w:rsid w:val="6F2F3CA7"/>
    <w:rsid w:val="70DE3B36"/>
    <w:rsid w:val="725F22E6"/>
    <w:rsid w:val="72E340CC"/>
    <w:rsid w:val="75301817"/>
    <w:rsid w:val="76264A8A"/>
    <w:rsid w:val="769907B6"/>
    <w:rsid w:val="76AC04E9"/>
    <w:rsid w:val="76B5316A"/>
    <w:rsid w:val="772434CA"/>
    <w:rsid w:val="7AE52E13"/>
    <w:rsid w:val="7E0868BA"/>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single"/>
    </w:rPr>
  </w:style>
  <w:style w:type="character" w:styleId="11">
    <w:name w:val="Emphasis"/>
    <w:basedOn w:val="8"/>
    <w:autoRedefine/>
    <w:qFormat/>
    <w:uiPriority w:val="0"/>
  </w:style>
  <w:style w:type="character" w:styleId="12">
    <w:name w:val="HTML Variable"/>
    <w:basedOn w:val="8"/>
    <w:autoRedefine/>
    <w:qFormat/>
    <w:uiPriority w:val="0"/>
  </w:style>
  <w:style w:type="character" w:styleId="13">
    <w:name w:val="Hyperlink"/>
    <w:basedOn w:val="8"/>
    <w:autoRedefine/>
    <w:qFormat/>
    <w:uiPriority w:val="0"/>
    <w:rPr>
      <w:color w:val="0000FF"/>
      <w:u w:val="single"/>
    </w:rPr>
  </w:style>
  <w:style w:type="character" w:customStyle="1" w:styleId="14">
    <w:name w:val="font11"/>
    <w:basedOn w:val="8"/>
    <w:autoRedefine/>
    <w:qFormat/>
    <w:uiPriority w:val="0"/>
    <w:rPr>
      <w:rFonts w:hint="eastAsia" w:ascii="宋体" w:hAnsi="宋体" w:eastAsia="宋体" w:cs="宋体"/>
      <w:color w:val="000000"/>
      <w:sz w:val="22"/>
      <w:szCs w:val="22"/>
      <w:u w:val="none"/>
    </w:rPr>
  </w:style>
  <w:style w:type="character" w:customStyle="1" w:styleId="15">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6">
    <w:name w:val="页脚 字符"/>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CIIC</Company>
  <Pages>10</Pages>
  <Words>2900</Words>
  <Characters>2991</Characters>
  <Lines>25</Lines>
  <Paragraphs>7</Paragraphs>
  <TotalTime>9</TotalTime>
  <ScaleCrop>false</ScaleCrop>
  <LinksUpToDate>false</LinksUpToDate>
  <CharactersWithSpaces>3016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2024-10-28T08:26:00Z</dcterms:created>
  <dc:creator>liujinhong</dc:creator>
  <cp:lastModifiedBy>工居</cp:lastModifiedBy>
  <dcterms:modified xsi:type="dcterms:W3CDTF">2025-03-07T02:27:50Z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51AA2665365840CAB330E3ACEC8CD1B5_13</vt:lpwstr>
  </property>
  <property fmtid="{D5CDD505-2E9C-101B-9397-08002B2CF9AE}" pid="4" name="KSOTemplateDocerSaveRecord">
    <vt:lpwstr>eyJoZGlkIjoiNWZlZTQxNWEyY2RiOWNkNzdkM2MwNjA5OTA1YmM0OTciLCJ1c2VySWQiOiIyNTA0NzI3NzgifQ==</vt:lpwstr>
  </property>
</Properties>
</file>