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1A212">
      <w:pPr>
        <w:pStyle w:val="2"/>
        <w:widowControl/>
        <w:pBdr>
          <w:bottom w:val="single" w:color="CFCFCF" w:sz="6" w:space="18"/>
        </w:pBdr>
        <w:spacing w:before="0" w:beforeAutospacing="0" w:after="0" w:afterAutospacing="0" w:line="368" w:lineRule="atLeast"/>
        <w:jc w:val="center"/>
        <w:rPr>
          <w:rFonts w:cs="宋体"/>
          <w:color w:val="313131"/>
          <w:sz w:val="28"/>
          <w:szCs w:val="28"/>
        </w:rPr>
      </w:pPr>
      <w:r>
        <w:rPr>
          <w:rFonts w:cs="宋体"/>
          <w:color w:val="313131"/>
          <w:sz w:val="28"/>
          <w:szCs w:val="28"/>
        </w:rPr>
        <w:t>朝阳区一般信息变更业务</w:t>
      </w:r>
    </w:p>
    <w:p w14:paraId="40C8768E">
      <w:pPr>
        <w:pStyle w:val="2"/>
        <w:widowControl/>
        <w:pBdr>
          <w:bottom w:val="single" w:color="CFCFCF" w:sz="6" w:space="18"/>
        </w:pBdr>
        <w:spacing w:before="0" w:beforeAutospacing="0" w:after="0" w:afterAutospacing="0" w:line="368" w:lineRule="atLeast"/>
        <w:jc w:val="center"/>
        <w:rPr>
          <w:rFonts w:cs="宋体"/>
          <w:color w:val="313131"/>
          <w:sz w:val="28"/>
          <w:szCs w:val="28"/>
        </w:rPr>
      </w:pPr>
      <w:r>
        <w:rPr>
          <w:rFonts w:cs="宋体"/>
          <w:color w:val="313131"/>
          <w:sz w:val="28"/>
          <w:szCs w:val="28"/>
        </w:rPr>
        <w:t>（港澳台人员材料可见文档后半部分</w:t>
      </w:r>
    </w:p>
    <w:p w14:paraId="4FD9306D">
      <w:pPr>
        <w:pStyle w:val="2"/>
        <w:widowControl/>
        <w:pBdr>
          <w:bottom w:val="single" w:color="CFCFCF" w:sz="6" w:space="18"/>
        </w:pBdr>
        <w:spacing w:before="0" w:beforeAutospacing="0" w:after="0" w:afterAutospacing="0" w:line="368" w:lineRule="atLeast"/>
        <w:jc w:val="center"/>
        <w:rPr>
          <w:rFonts w:cs="宋体"/>
          <w:color w:val="313131"/>
          <w:sz w:val="28"/>
          <w:szCs w:val="28"/>
        </w:rPr>
      </w:pPr>
      <w:r>
        <w:rPr>
          <w:rFonts w:hint="eastAsia" w:cs="宋体"/>
          <w:color w:val="FF0000"/>
          <w:sz w:val="28"/>
          <w:szCs w:val="28"/>
          <w:lang w:val="en-US" w:eastAsia="zh-CN"/>
        </w:rPr>
        <w:t>港澳台人员业务受理方式：线下邮箱受理</w:t>
      </w:r>
      <w:r>
        <w:rPr>
          <w:rFonts w:hint="eastAsia" w:ascii="方正兰亭纤黑简体" w:hAnsi="方正兰亭纤黑简体" w:eastAsia="方正兰亭纤黑简体" w:cs="方正兰亭纤黑简体"/>
          <w:i w:val="0"/>
          <w:iCs w:val="0"/>
          <w:caps w:val="0"/>
          <w:color w:val="333333"/>
          <w:spacing w:val="0"/>
          <w:sz w:val="24"/>
          <w:szCs w:val="24"/>
          <w:lang w:val="en-US" w:eastAsia="zh-CN"/>
        </w:rPr>
        <w:t>gzjzz3@ciic.com.cn</w:t>
      </w:r>
      <w:r>
        <w:rPr>
          <w:rFonts w:cs="宋体"/>
          <w:color w:val="313131"/>
          <w:sz w:val="28"/>
          <w:szCs w:val="28"/>
        </w:rPr>
        <w:t>）</w:t>
      </w:r>
    </w:p>
    <w:p w14:paraId="1170675E"/>
    <w:p w14:paraId="1292101B">
      <w:pPr>
        <w:pStyle w:val="7"/>
        <w:widowControl/>
        <w:spacing w:before="0" w:beforeAutospacing="0" w:after="300" w:afterAutospacing="0" w:line="368" w:lineRule="atLeast"/>
        <w:rPr>
          <w:rFonts w:hint="eastAsia" w:ascii="宋体" w:hAnsi="宋体" w:cs="宋体"/>
          <w:color w:val="3A3A3A"/>
          <w:sz w:val="21"/>
          <w:szCs w:val="21"/>
        </w:rPr>
      </w:pPr>
      <w:r>
        <w:rPr>
          <w:rFonts w:hint="eastAsia"/>
          <w:b/>
          <w:bCs/>
          <w:color w:val="auto"/>
          <w:sz w:val="21"/>
          <w:szCs w:val="21"/>
        </w:rPr>
        <w:t>完善信息清单及要求</w:t>
      </w:r>
      <w:r>
        <w:rPr>
          <w:rFonts w:hint="eastAsia"/>
          <w:b/>
          <w:bCs/>
          <w:color w:val="auto"/>
          <w:sz w:val="21"/>
          <w:szCs w:val="21"/>
          <w:lang w:eastAsia="zh-CN"/>
        </w:rPr>
        <w:t>（</w:t>
      </w:r>
      <w:r>
        <w:rPr>
          <w:rFonts w:hint="eastAsia"/>
          <w:b/>
          <w:bCs/>
          <w:color w:val="auto"/>
          <w:sz w:val="21"/>
          <w:szCs w:val="21"/>
          <w:lang w:val="en-US" w:eastAsia="zh-CN"/>
        </w:rPr>
        <w:t>为保证以下材料时效及准确性，请随相应变更材料一并提供</w:t>
      </w:r>
      <w:r>
        <w:rPr>
          <w:rFonts w:hint="eastAsia"/>
          <w:b/>
          <w:bCs/>
          <w:color w:val="auto"/>
          <w:sz w:val="21"/>
          <w:szCs w:val="21"/>
          <w:lang w:eastAsia="zh-CN"/>
        </w:rPr>
        <w:t>）</w:t>
      </w:r>
    </w:p>
    <w:tbl>
      <w:tblPr>
        <w:tblStyle w:val="8"/>
        <w:tblW w:w="9643" w:type="dxa"/>
        <w:tblInd w:w="93" w:type="dxa"/>
        <w:tblLayout w:type="autofit"/>
        <w:tblCellMar>
          <w:top w:w="0" w:type="dxa"/>
          <w:left w:w="108" w:type="dxa"/>
          <w:bottom w:w="0" w:type="dxa"/>
          <w:right w:w="108" w:type="dxa"/>
        </w:tblCellMar>
      </w:tblPr>
      <w:tblGrid>
        <w:gridCol w:w="585"/>
        <w:gridCol w:w="12"/>
        <w:gridCol w:w="2416"/>
        <w:gridCol w:w="6630"/>
      </w:tblGrid>
      <w:tr w14:paraId="6350AC24">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4FEC09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D83CF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材料</w:t>
            </w:r>
          </w:p>
        </w:tc>
        <w:tc>
          <w:tcPr>
            <w:tcW w:w="6630" w:type="dxa"/>
            <w:tcBorders>
              <w:top w:val="single" w:color="000000" w:sz="4" w:space="0"/>
              <w:left w:val="single" w:color="000000" w:sz="4" w:space="0"/>
              <w:bottom w:val="single" w:color="000000" w:sz="4" w:space="0"/>
              <w:right w:val="single" w:color="000000" w:sz="4" w:space="0"/>
            </w:tcBorders>
            <w:noWrap/>
            <w:vAlign w:val="center"/>
          </w:tcPr>
          <w:p w14:paraId="35C276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要求</w:t>
            </w:r>
          </w:p>
        </w:tc>
      </w:tr>
      <w:tr w14:paraId="24E4FE78">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2D74E1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6EACBC0">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学历证书</w:t>
            </w:r>
          </w:p>
        </w:tc>
        <w:tc>
          <w:tcPr>
            <w:tcW w:w="6630" w:type="dxa"/>
            <w:tcBorders>
              <w:top w:val="nil"/>
              <w:left w:val="single" w:color="000000" w:sz="4" w:space="0"/>
              <w:bottom w:val="nil"/>
              <w:right w:val="single" w:color="000000" w:sz="4" w:space="0"/>
            </w:tcBorders>
            <w:vAlign w:val="center"/>
          </w:tcPr>
          <w:p w14:paraId="50A90B6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与当前系统最高教育信息一致的毕业证书。原件扫描件。</w:t>
            </w:r>
          </w:p>
          <w:p w14:paraId="4AD8009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若在系统中存在多条同等学历记录，则比对出的学历信息均需提供：毕业证书原件扫描件，及其相应的《学历电子注册备案表》或《学历认证报告》原件扫描件。</w:t>
            </w:r>
          </w:p>
        </w:tc>
      </w:tr>
      <w:tr w14:paraId="69D211CE">
        <w:tblPrEx>
          <w:tblCellMar>
            <w:top w:w="0" w:type="dxa"/>
            <w:left w:w="108" w:type="dxa"/>
            <w:bottom w:w="0" w:type="dxa"/>
            <w:right w:w="108" w:type="dxa"/>
          </w:tblCellMar>
        </w:tblPrEx>
        <w:trPr>
          <w:trHeight w:val="4707"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3207A5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4D7DF30">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学历认证</w:t>
            </w:r>
          </w:p>
        </w:tc>
        <w:tc>
          <w:tcPr>
            <w:tcW w:w="6630" w:type="dxa"/>
            <w:tcBorders>
              <w:top w:val="single" w:color="000000" w:sz="4" w:space="0"/>
              <w:left w:val="single" w:color="000000" w:sz="4" w:space="0"/>
              <w:bottom w:val="single" w:color="000000" w:sz="4" w:space="0"/>
              <w:right w:val="single" w:color="000000" w:sz="4" w:space="0"/>
            </w:tcBorders>
            <w:vAlign w:val="center"/>
          </w:tcPr>
          <w:p w14:paraId="29093E86">
            <w:pPr>
              <w:widowControl/>
              <w:jc w:val="left"/>
              <w:textAlignment w:val="center"/>
              <w:rPr>
                <w:rStyle w:val="14"/>
                <w:rFonts w:hint="eastAsia" w:ascii="宋体" w:hAnsi="宋体" w:eastAsia="宋体" w:cs="宋体"/>
                <w:color w:val="0000FF"/>
                <w:sz w:val="20"/>
                <w:szCs w:val="20"/>
                <w:u w:val="single"/>
              </w:rPr>
            </w:pPr>
            <w:r>
              <w:rPr>
                <w:rFonts w:hint="eastAsia" w:ascii="宋体" w:hAnsi="宋体" w:eastAsia="宋体" w:cs="宋体"/>
                <w:color w:val="000000"/>
                <w:kern w:val="0"/>
                <w:sz w:val="20"/>
                <w:szCs w:val="20"/>
              </w:rPr>
              <w:t>以上毕业证书对应的学历认证，即《电子注册备案表》或纸版学历认证。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11F64FA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取得国外学历学位的，需提供</w:t>
            </w:r>
            <w:r>
              <w:rPr>
                <w:rFonts w:hint="eastAsia" w:ascii="宋体" w:hAnsi="宋体" w:eastAsia="宋体" w:cs="宋体"/>
                <w:color w:val="000000"/>
                <w:kern w:val="0"/>
                <w:sz w:val="20"/>
                <w:szCs w:val="20"/>
              </w:rPr>
              <w:t>教留服出具的《国外学历学位认证书》原件扫描件</w:t>
            </w:r>
            <w:r>
              <w:rPr>
                <w:rFonts w:hint="eastAsia" w:ascii="宋体" w:hAnsi="宋体" w:eastAsia="宋体" w:cs="宋体"/>
                <w:color w:val="000000"/>
                <w:kern w:val="0"/>
                <w:sz w:val="20"/>
                <w:szCs w:val="20"/>
                <w:lang w:val="en-US" w:eastAsia="zh-CN"/>
              </w:rPr>
              <w:t>及在线验证截图</w:t>
            </w:r>
            <w:r>
              <w:rPr>
                <w:rFonts w:hint="eastAsia" w:ascii="宋体" w:hAnsi="宋体" w:eastAsia="宋体" w:cs="宋体"/>
                <w:color w:val="000000"/>
                <w:kern w:val="0"/>
                <w:sz w:val="20"/>
                <w:szCs w:val="20"/>
              </w:rPr>
              <w:t>。</w:t>
            </w:r>
          </w:p>
          <w:p w14:paraId="36E861E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截图打印在线验证页面（http://zwfw.cscse.edu.cn/ ）如无法在线验证，则需提供教育部留学服务中心出具的认证书真伪查询确认函。</w:t>
            </w:r>
          </w:p>
          <w:p w14:paraId="53A91E00">
            <w:pPr>
              <w:widowControl/>
              <w:jc w:val="left"/>
              <w:textAlignment w:val="center"/>
              <w:rPr>
                <w:rStyle w:val="14"/>
                <w:rFonts w:hint="eastAsia" w:ascii="宋体" w:hAnsi="宋体" w:eastAsia="宋体" w:cs="宋体"/>
                <w:color w:val="0000FF"/>
                <w:sz w:val="20"/>
                <w:szCs w:val="20"/>
                <w:u w:val="single"/>
              </w:rPr>
            </w:pPr>
          </w:p>
          <w:p w14:paraId="0E6E6D05">
            <w:pPr>
              <w:widowControl/>
              <w:jc w:val="left"/>
              <w:textAlignment w:val="center"/>
              <w:rPr>
                <w:rStyle w:val="14"/>
                <w:rFonts w:hint="eastAsia" w:ascii="宋体" w:hAnsi="宋体" w:eastAsia="宋体" w:cs="宋体"/>
                <w:color w:val="0000FF"/>
                <w:sz w:val="20"/>
                <w:szCs w:val="20"/>
                <w:u w:val="single"/>
              </w:rPr>
            </w:pPr>
            <w:r>
              <w:rPr>
                <w:rFonts w:hint="eastAsia" w:ascii="宋体" w:hAnsi="宋体" w:eastAsia="宋体" w:cs="宋体"/>
                <w:color w:val="3A3A3A"/>
                <w:kern w:val="0"/>
                <w:sz w:val="20"/>
                <w:szCs w:val="20"/>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p>
          <w:p w14:paraId="7F26AAD3">
            <w:pPr>
              <w:widowControl/>
              <w:jc w:val="left"/>
              <w:textAlignment w:val="center"/>
              <w:rPr>
                <w:rStyle w:val="14"/>
                <w:rFonts w:hint="eastAsia" w:ascii="宋体" w:hAnsi="宋体" w:eastAsia="宋体" w:cs="宋体"/>
                <w:color w:val="0000FF"/>
                <w:sz w:val="20"/>
                <w:szCs w:val="20"/>
                <w:u w:val="single"/>
              </w:rPr>
            </w:pPr>
          </w:p>
        </w:tc>
      </w:tr>
      <w:tr w14:paraId="09CF982B">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4C1E35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BC52F87">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学位证书</w:t>
            </w:r>
          </w:p>
        </w:tc>
        <w:tc>
          <w:tcPr>
            <w:tcW w:w="6630" w:type="dxa"/>
            <w:tcBorders>
              <w:top w:val="single" w:color="000000" w:sz="4" w:space="0"/>
              <w:left w:val="single" w:color="000000" w:sz="4" w:space="0"/>
              <w:bottom w:val="single" w:color="000000" w:sz="4" w:space="0"/>
              <w:right w:val="single" w:color="000000" w:sz="4" w:space="0"/>
            </w:tcBorders>
            <w:vAlign w:val="center"/>
          </w:tcPr>
          <w:p w14:paraId="3BC55E7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与当前系统最高教育信息一致的学位证书。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p>
        </w:tc>
      </w:tr>
      <w:tr w14:paraId="7067A9E2">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68CE05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890F216">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学位认证</w:t>
            </w:r>
          </w:p>
        </w:tc>
        <w:tc>
          <w:tcPr>
            <w:tcW w:w="6630" w:type="dxa"/>
            <w:tcBorders>
              <w:top w:val="single" w:color="000000" w:sz="4" w:space="0"/>
              <w:left w:val="single" w:color="000000" w:sz="4" w:space="0"/>
              <w:bottom w:val="single" w:color="000000" w:sz="4" w:space="0"/>
              <w:right w:val="single" w:color="000000" w:sz="4" w:space="0"/>
            </w:tcBorders>
            <w:vAlign w:val="center"/>
          </w:tcPr>
          <w:p w14:paraId="0E1F9A0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以上学位证书对应的学位认证，即学位认证报告。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tc>
      </w:tr>
      <w:tr w14:paraId="3E9D9F0E">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3E4879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8CCBCD">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职称证书及评审材料</w:t>
            </w:r>
          </w:p>
        </w:tc>
        <w:tc>
          <w:tcPr>
            <w:tcW w:w="6630" w:type="dxa"/>
            <w:tcBorders>
              <w:top w:val="single" w:color="000000" w:sz="4" w:space="0"/>
              <w:left w:val="single" w:color="000000" w:sz="4" w:space="0"/>
              <w:bottom w:val="single" w:color="000000" w:sz="4" w:space="0"/>
              <w:right w:val="single" w:color="000000" w:sz="4" w:space="0"/>
            </w:tcBorders>
            <w:vAlign w:val="center"/>
          </w:tcPr>
          <w:p w14:paraId="38F3D4C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与当前系统一致的职称证书及辅助材料。</w:t>
            </w:r>
          </w:p>
          <w:p w14:paraId="6D07E03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1、职称证书考试获得需提供网上职称查询截图、《考试合格人员登记表》</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成绩单：</w:t>
            </w:r>
          </w:p>
          <w:p w14:paraId="3FD0F12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职称查询截图路径：</w:t>
            </w:r>
          </w:p>
          <w:p w14:paraId="21DBF2B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①北京市颁发职称：需提供‘北京市人力资源和社会保障局’官网-专业技术人员资格证书查询系统 的查询页面截图；</w:t>
            </w:r>
          </w:p>
          <w:p w14:paraId="3746213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②其他部门颁发的职称：需提供在‘中国人事考试网’-证书查验模块 登陆查询的用户名、密码。</w:t>
            </w:r>
          </w:p>
          <w:p w14:paraId="0DCDD85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2、职称证书评审获得提供《职称评审表》，央国企须提供经市人社局或者人社部登记备案的评审证明原件。高级职称另需提供《任职通知书》原件</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（如无法网络查验，另需提供发证部门联系方式）</w:t>
            </w:r>
          </w:p>
          <w:p w14:paraId="26454BE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（《职称评审表》中评审意见最终盖章单位，需与经市人社局或人社部登记备案的评审证明中单位一致）高级职称另需提供《任职通知书》</w:t>
            </w:r>
            <w:r>
              <w:rPr>
                <w:rFonts w:hint="eastAsia" w:ascii="宋体" w:hAnsi="宋体" w:eastAsia="宋体" w:cs="宋体"/>
                <w:color w:val="000000"/>
                <w:kern w:val="0"/>
                <w:sz w:val="20"/>
                <w:szCs w:val="20"/>
              </w:rPr>
              <w:t>；</w:t>
            </w:r>
          </w:p>
          <w:p w14:paraId="2CFA41E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原件扫描件。如未用职称申报，无需提供</w:t>
            </w:r>
            <w:r>
              <w:rPr>
                <w:rFonts w:hint="eastAsia" w:ascii="宋体" w:hAnsi="宋体" w:eastAsia="宋体" w:cs="宋体"/>
                <w:color w:val="000000"/>
                <w:kern w:val="0"/>
                <w:sz w:val="20"/>
                <w:szCs w:val="20"/>
                <w:lang w:eastAsia="zh-CN"/>
              </w:rPr>
              <w:t>。</w:t>
            </w:r>
          </w:p>
        </w:tc>
      </w:tr>
      <w:tr w14:paraId="32DFFEC8">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14F74F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FA95636">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户口本首页及本人页</w:t>
            </w:r>
          </w:p>
        </w:tc>
        <w:tc>
          <w:tcPr>
            <w:tcW w:w="6630" w:type="dxa"/>
            <w:tcBorders>
              <w:top w:val="single" w:color="000000" w:sz="4" w:space="0"/>
              <w:left w:val="single" w:color="000000" w:sz="4" w:space="0"/>
              <w:bottom w:val="single" w:color="000000" w:sz="4" w:space="0"/>
              <w:right w:val="single" w:color="000000" w:sz="4" w:space="0"/>
            </w:tcBorders>
            <w:vAlign w:val="center"/>
          </w:tcPr>
          <w:p w14:paraId="1AACF37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申请人户口本首页及本人页。原件扫描件。</w:t>
            </w:r>
          </w:p>
        </w:tc>
      </w:tr>
      <w:tr w14:paraId="58F0A687">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6E8B60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D681B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结婚证</w:t>
            </w:r>
          </w:p>
        </w:tc>
        <w:tc>
          <w:tcPr>
            <w:tcW w:w="6630" w:type="dxa"/>
            <w:tcBorders>
              <w:top w:val="single" w:color="000000" w:sz="4" w:space="0"/>
              <w:left w:val="single" w:color="000000" w:sz="4" w:space="0"/>
              <w:bottom w:val="single" w:color="000000" w:sz="4" w:space="0"/>
              <w:right w:val="single" w:color="000000" w:sz="4" w:space="0"/>
            </w:tcBorders>
            <w:vAlign w:val="center"/>
          </w:tcPr>
          <w:p w14:paraId="0F3FFEB1">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申请人及配偶结婚证关键信息页原件扫描件。如非大陆地区登记结婚，还需提供公证处的公证原件彩色扫描件及加盖翻译公司公章的的翻译证明、翻译公司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tc>
      </w:tr>
      <w:tr w14:paraId="3195926E">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47C69C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B3211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在京合法稳定住所证明</w:t>
            </w:r>
          </w:p>
        </w:tc>
        <w:tc>
          <w:tcPr>
            <w:tcW w:w="6630" w:type="dxa"/>
            <w:tcBorders>
              <w:top w:val="single" w:color="000000" w:sz="4" w:space="0"/>
              <w:left w:val="single" w:color="000000" w:sz="4" w:space="0"/>
              <w:bottom w:val="single" w:color="000000" w:sz="4" w:space="0"/>
              <w:right w:val="single" w:color="000000" w:sz="4" w:space="0"/>
            </w:tcBorders>
            <w:vAlign w:val="center"/>
          </w:tcPr>
          <w:p w14:paraId="6A159BAC">
            <w:pPr>
              <w:widowControl/>
              <w:spacing w:after="300" w:line="368" w:lineRule="atLeast"/>
              <w:jc w:val="left"/>
              <w:textAlignment w:val="center"/>
              <w:rPr>
                <w:rFonts w:hint="eastAsia" w:ascii="宋体" w:hAnsi="宋体" w:eastAsia="宋体" w:cs="宋体"/>
                <w:color w:val="3A3A3A"/>
                <w:sz w:val="20"/>
                <w:szCs w:val="20"/>
              </w:rPr>
            </w:pPr>
            <w:r>
              <w:rPr>
                <w:rFonts w:hint="eastAsia" w:ascii="宋体" w:hAnsi="宋体" w:eastAsia="宋体" w:cs="宋体"/>
                <w:color w:val="3A3A3A"/>
                <w:kern w:val="0"/>
                <w:sz w:val="20"/>
                <w:szCs w:val="20"/>
              </w:rPr>
              <w:t>在京固定住所相关证明材料。原件扫描件。</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a) 自有住房的，以下任意一项：</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（1）房屋产权证原件扫描件，产权证为配偶的，还须提供结婚证原件扫描件；</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（2）现房购房合同及购房发票原件扫描件。</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（3）商品房预售合同原件扫描件，开发商或物业开具的《入住通知书》原件扫描件或房产证的原件扫描件。《入住通知书》包括居住人姓名、身份证号、居住详细地址，物业或居委会盖章。</w:t>
            </w:r>
          </w:p>
          <w:p w14:paraId="1ABE8D06">
            <w:pPr>
              <w:pStyle w:val="7"/>
              <w:widowControl/>
              <w:spacing w:before="0" w:beforeAutospacing="0" w:after="300" w:afterAutospacing="0" w:line="368"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b) 如果为借住亲友的：</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以上房主自有住房材料+房主与借住人双方签订的借住关系诚信声明+房主身份证复印件+申请人本人身份证复印件《</w:t>
            </w:r>
            <w:r>
              <w:rPr>
                <w:rStyle w:val="14"/>
                <w:rFonts w:hint="eastAsia" w:ascii="宋体" w:hAnsi="宋体" w:eastAsia="宋体" w:cs="宋体"/>
                <w:color w:val="0000FF"/>
                <w:kern w:val="2"/>
                <w:sz w:val="20"/>
                <w:szCs w:val="20"/>
                <w:lang w:val="en-US" w:eastAsia="zh-CN" w:bidi="ar-SA"/>
              </w:rPr>
              <w:fldChar w:fldCharType="begin"/>
            </w:r>
            <w:r>
              <w:rPr>
                <w:rStyle w:val="14"/>
                <w:rFonts w:hint="eastAsia" w:ascii="宋体" w:hAnsi="宋体" w:eastAsia="宋体" w:cs="宋体"/>
                <w:color w:val="0000FF"/>
                <w:kern w:val="2"/>
                <w:sz w:val="20"/>
                <w:szCs w:val="20"/>
                <w:lang w:val="en-US" w:eastAsia="zh-CN" w:bidi="ar-SA"/>
              </w:rPr>
              <w:instrText xml:space="preserve"> HYPERLINK "http://www.ciicbj.cn/eportal/fileDir/ciicwqfwzw/resource/cms/article/558050/558867/房屋借住诚信声明.docx" </w:instrText>
            </w:r>
            <w:r>
              <w:rPr>
                <w:rStyle w:val="14"/>
                <w:rFonts w:hint="eastAsia" w:ascii="宋体" w:hAnsi="宋体" w:eastAsia="宋体" w:cs="宋体"/>
                <w:color w:val="0000FF"/>
                <w:kern w:val="2"/>
                <w:sz w:val="20"/>
                <w:szCs w:val="20"/>
                <w:lang w:val="en-US" w:eastAsia="zh-CN" w:bidi="ar-SA"/>
              </w:rPr>
              <w:fldChar w:fldCharType="separate"/>
            </w:r>
            <w:r>
              <w:rPr>
                <w:rStyle w:val="11"/>
                <w:rFonts w:hint="eastAsia" w:ascii="宋体" w:hAnsi="宋体" w:eastAsia="宋体" w:cs="宋体"/>
                <w:color w:val="0000FF"/>
                <w:kern w:val="2"/>
                <w:sz w:val="20"/>
                <w:szCs w:val="20"/>
                <w:lang w:val="en-US" w:eastAsia="zh-CN" w:bidi="ar-SA"/>
              </w:rPr>
              <w:t>借住诚信声明</w:t>
            </w:r>
            <w:r>
              <w:rPr>
                <w:rStyle w:val="14"/>
                <w:rFonts w:hint="eastAsia" w:ascii="宋体" w:hAnsi="宋体" w:eastAsia="宋体" w:cs="宋体"/>
                <w:color w:val="0000FF"/>
                <w:kern w:val="2"/>
                <w:sz w:val="20"/>
                <w:szCs w:val="20"/>
                <w:lang w:val="en-US" w:eastAsia="zh-CN" w:bidi="ar-SA"/>
              </w:rPr>
              <w:fldChar w:fldCharType="end"/>
            </w:r>
            <w:r>
              <w:rPr>
                <w:rFonts w:hint="eastAsia" w:ascii="宋体" w:hAnsi="宋体" w:eastAsia="宋体" w:cs="宋体"/>
                <w:color w:val="3A3A3A"/>
                <w:sz w:val="20"/>
                <w:szCs w:val="20"/>
              </w:rPr>
              <w:t>》，借住诚信声明需注明亲友双方手机联系方式。</w:t>
            </w:r>
          </w:p>
          <w:p w14:paraId="36CDB2D0">
            <w:pPr>
              <w:pStyle w:val="7"/>
              <w:widowControl/>
              <w:spacing w:before="0" w:beforeAutospacing="0" w:after="300" w:afterAutospacing="0" w:line="368" w:lineRule="atLeast"/>
              <w:rPr>
                <w:rFonts w:hint="eastAsia" w:ascii="宋体" w:hAnsi="宋体" w:eastAsia="宋体" w:cs="宋体"/>
                <w:color w:val="3A3A3A"/>
                <w:sz w:val="20"/>
                <w:szCs w:val="20"/>
              </w:rPr>
            </w:pPr>
            <w:r>
              <w:rPr>
                <w:rFonts w:hint="eastAsia" w:ascii="宋体" w:hAnsi="宋体" w:eastAsia="宋体" w:cs="宋体"/>
                <w:color w:val="000000"/>
                <w:sz w:val="20"/>
                <w:szCs w:val="20"/>
              </w:rPr>
              <w:t>c) 租赁房屋按照实际情况提供如下材料：</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（1）租住居民户房屋的，提供《房屋所有权证》或《不动产权证书》</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或商品房买卖网签合同</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，以及尚有4个月以上租赁期限且记载有房屋详细地址，出租人和承租人双方姓名、居民身份证号码、联系方式、租赁期限的房屋租赁合同或协议</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。如2020年1月申报，租房合同有效期至少应到2020年5月。与第三方中介签订租赁合同的，还需提供房主委托中介出租的委托协议</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（2）住单位公房的，由房屋产权单位出具房屋产权证明租赁合同</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及单位出具的申请人居住证明；</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（3）租住农村宅基地房屋的，提供房屋所有人居民户口簿首页和本人页的</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，以及尚有4个月以上租赁期限且记载有房屋详细地址，出租人和承租人双方姓名、居民身份证号码、联系方式、租赁期限的房屋租赁合同或协议</w:t>
            </w:r>
            <w:r>
              <w:rPr>
                <w:rFonts w:hint="eastAsia" w:ascii="宋体" w:hAnsi="宋体" w:eastAsia="宋体" w:cs="宋体"/>
                <w:color w:val="3A3A3A"/>
                <w:sz w:val="20"/>
                <w:szCs w:val="20"/>
              </w:rPr>
              <w:t>原件扫描件</w:t>
            </w:r>
            <w:r>
              <w:rPr>
                <w:rFonts w:hint="eastAsia" w:ascii="宋体" w:hAnsi="宋体" w:eastAsia="宋体" w:cs="宋体"/>
                <w:color w:val="000000"/>
                <w:sz w:val="20"/>
                <w:szCs w:val="20"/>
              </w:rPr>
              <w:t>；</w:t>
            </w:r>
          </w:p>
          <w:p w14:paraId="74038CC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d)持北京市居住证的：提供《北京市居住证》原件或《北京市居住证》彩色电子件或《北京市居住证(卡)确认单》原件扫描件</w:t>
            </w:r>
          </w:p>
        </w:tc>
      </w:tr>
      <w:tr w14:paraId="40587222">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0C1CA4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2428" w:type="dxa"/>
            <w:gridSpan w:val="2"/>
            <w:tcBorders>
              <w:top w:val="single" w:color="000000" w:sz="4" w:space="0"/>
              <w:left w:val="single" w:color="000000" w:sz="4" w:space="0"/>
              <w:bottom w:val="single" w:color="000000" w:sz="4" w:space="0"/>
              <w:right w:val="single" w:color="000000" w:sz="4" w:space="0"/>
            </w:tcBorders>
            <w:noWrap/>
            <w:vAlign w:val="center"/>
          </w:tcPr>
          <w:p w14:paraId="7C2603F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个税材料</w:t>
            </w:r>
          </w:p>
        </w:tc>
        <w:tc>
          <w:tcPr>
            <w:tcW w:w="6630" w:type="dxa"/>
            <w:tcBorders>
              <w:top w:val="single" w:color="000000" w:sz="4" w:space="0"/>
              <w:left w:val="single" w:color="000000" w:sz="4" w:space="0"/>
              <w:bottom w:val="single" w:color="000000" w:sz="4" w:space="0"/>
              <w:right w:val="single" w:color="000000" w:sz="4" w:space="0"/>
            </w:tcBorders>
            <w:vAlign w:val="center"/>
          </w:tcPr>
          <w:p w14:paraId="47708D6D">
            <w:pPr>
              <w:pStyle w:val="6"/>
              <w:widowControl/>
              <w:shd w:val="clear" w:color="auto" w:fill="FFFFFF"/>
              <w:rPr>
                <w:rFonts w:hint="eastAsia" w:ascii="宋体" w:hAnsi="宋体" w:eastAsia="宋体" w:cs="宋体"/>
                <w:color w:val="000000"/>
                <w:sz w:val="20"/>
                <w:szCs w:val="20"/>
              </w:rPr>
            </w:pPr>
            <w:r>
              <w:rPr>
                <w:rFonts w:hint="eastAsia" w:ascii="宋体" w:hAnsi="宋体" w:eastAsia="宋体" w:cs="宋体"/>
                <w:color w:val="000000"/>
                <w:sz w:val="20"/>
                <w:szCs w:val="20"/>
              </w:rPr>
              <w:t>近一年收入材料（纳税记录+申报收入查询）原件扫描件，纳税人可登录国家税务总局北京市税务局官方网站，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"http://beijing.chinatax.gov.cn/bjswjwz/" </w:instrText>
            </w:r>
            <w:r>
              <w:rPr>
                <w:rFonts w:hint="eastAsia" w:ascii="宋体" w:hAnsi="宋体" w:eastAsia="宋体" w:cs="宋体"/>
                <w:sz w:val="20"/>
                <w:szCs w:val="20"/>
              </w:rPr>
              <w:fldChar w:fldCharType="separate"/>
            </w:r>
            <w:r>
              <w:rPr>
                <w:rStyle w:val="11"/>
                <w:rFonts w:hint="eastAsia" w:ascii="宋体" w:hAnsi="宋体" w:eastAsia="宋体" w:cs="宋体"/>
                <w:sz w:val="20"/>
                <w:szCs w:val="20"/>
                <w:shd w:val="clear" w:color="auto" w:fill="FFFFFF"/>
              </w:rPr>
              <w:t>http://beijing.chinatax.gov.cn/bjswjwz/</w:t>
            </w:r>
            <w:r>
              <w:rPr>
                <w:rStyle w:val="11"/>
                <w:rFonts w:hint="eastAsia" w:ascii="宋体" w:hAnsi="宋体" w:eastAsia="宋体" w:cs="宋体"/>
                <w:sz w:val="20"/>
                <w:szCs w:val="20"/>
                <w:shd w:val="clear" w:color="auto" w:fill="FFFFFF"/>
              </w:rPr>
              <w:fldChar w:fldCharType="end"/>
            </w:r>
          </w:p>
          <w:p w14:paraId="735F5E2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点击“自然人税收管理系统”，实名登录后点击北京税务特色应用，在线打印网页版《申报收入查询记录》；</w:t>
            </w:r>
          </w:p>
          <w:p w14:paraId="2761E50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"http://www.ciicbj.cn/eportal/fileDir/ciicwqfwzw/resource/cms/article/558053/559221/纳税记录打印指南.docx"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rPr>
              <w:t>纳税记录打印指南</w:t>
            </w:r>
            <w:r>
              <w:rPr>
                <w:rStyle w:val="14"/>
                <w:rFonts w:hint="eastAsia" w:ascii="宋体" w:hAnsi="宋体" w:eastAsia="宋体" w:cs="宋体"/>
                <w:color w:val="0000FF"/>
                <w:sz w:val="20"/>
                <w:szCs w:val="20"/>
              </w:rPr>
              <w:fldChar w:fldCharType="end"/>
            </w:r>
          </w:p>
        </w:tc>
      </w:tr>
    </w:tbl>
    <w:p w14:paraId="1FE4C194">
      <w:pPr>
        <w:pStyle w:val="7"/>
        <w:widowControl/>
        <w:spacing w:before="226" w:beforeAutospacing="0" w:after="226" w:afterAutospacing="0" w:line="480" w:lineRule="atLeast"/>
        <w:ind w:firstLine="201" w:firstLineChars="100"/>
        <w:rPr>
          <w:rFonts w:hint="eastAsia" w:ascii="宋体" w:hAnsi="宋体" w:eastAsia="宋体" w:cs="宋体"/>
          <w:color w:val="3A3A3A"/>
          <w:sz w:val="20"/>
          <w:szCs w:val="20"/>
        </w:rPr>
      </w:pPr>
      <w:r>
        <w:rPr>
          <w:rStyle w:val="10"/>
          <w:rFonts w:hint="eastAsia" w:ascii="宋体" w:hAnsi="宋体" w:eastAsia="宋体" w:cs="宋体"/>
          <w:color w:val="3A3A3A"/>
          <w:kern w:val="0"/>
          <w:sz w:val="20"/>
          <w:szCs w:val="20"/>
        </w:rPr>
        <w:t>具体业务办理材料及要求</w:t>
      </w:r>
      <w:r>
        <w:rPr>
          <w:rStyle w:val="10"/>
          <w:rFonts w:hint="eastAsia" w:ascii="宋体" w:hAnsi="宋体" w:eastAsia="宋体" w:cs="宋体"/>
          <w:color w:val="3A3A3A"/>
          <w:kern w:val="0"/>
          <w:sz w:val="20"/>
          <w:szCs w:val="20"/>
          <w:lang w:eastAsia="zh-CN"/>
        </w:rPr>
        <w:t>：</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1.变更项目的相关证明材料原件扫描件</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2.诚信声明（</w:t>
      </w:r>
      <w:r>
        <w:rPr>
          <w:rStyle w:val="14"/>
          <w:rFonts w:hint="eastAsia" w:ascii="宋体" w:hAnsi="宋体" w:eastAsia="宋体" w:cs="宋体"/>
          <w:color w:val="0000FF"/>
          <w:kern w:val="2"/>
          <w:sz w:val="20"/>
          <w:szCs w:val="20"/>
        </w:rPr>
        <w:t>模版</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"http://www.ciicbj.cn/eportal/fileDir/ciicwqfwzw/resource/cms/article/558050/558867/《诚信声明》个人版5.19.docx" </w:instrText>
      </w:r>
      <w:r>
        <w:rPr>
          <w:rFonts w:hint="eastAsia" w:ascii="宋体" w:hAnsi="宋体" w:eastAsia="宋体" w:cs="宋体"/>
          <w:sz w:val="20"/>
          <w:szCs w:val="20"/>
        </w:rPr>
        <w:fldChar w:fldCharType="separate"/>
      </w:r>
      <w:r>
        <w:rPr>
          <w:rStyle w:val="14"/>
          <w:rFonts w:hint="eastAsia" w:ascii="宋体" w:hAnsi="宋体" w:eastAsia="宋体" w:cs="宋体"/>
          <w:color w:val="0000FF"/>
          <w:kern w:val="2"/>
          <w:sz w:val="20"/>
          <w:szCs w:val="20"/>
        </w:rPr>
        <w:t>附件三</w:t>
      </w:r>
      <w:r>
        <w:rPr>
          <w:rStyle w:val="14"/>
          <w:rFonts w:hint="eastAsia" w:ascii="宋体" w:hAnsi="宋体" w:eastAsia="宋体" w:cs="宋体"/>
          <w:color w:val="0000FF"/>
          <w:kern w:val="2"/>
          <w:sz w:val="20"/>
          <w:szCs w:val="20"/>
        </w:rPr>
        <w:fldChar w:fldCharType="end"/>
      </w:r>
      <w:r>
        <w:rPr>
          <w:rFonts w:hint="eastAsia" w:ascii="宋体" w:hAnsi="宋体" w:eastAsia="宋体" w:cs="宋体"/>
          <w:color w:val="3A3A3A"/>
          <w:sz w:val="20"/>
          <w:szCs w:val="20"/>
        </w:rPr>
        <w:t>）加盖申请单位公章或人事章，申请人和单位(法人或授权人)手写签字3.通过个人账号在工作居住证系统中打印的工作居住证确认单原件扫描件</w:t>
      </w:r>
    </w:p>
    <w:p w14:paraId="4624BBA2">
      <w:pPr>
        <w:pStyle w:val="7"/>
        <w:widowControl/>
        <w:spacing w:before="226" w:beforeAutospacing="0" w:after="226" w:afterAutospacing="0" w:line="480" w:lineRule="atLeast"/>
        <w:rPr>
          <w:rFonts w:hint="eastAsia" w:ascii="宋体" w:hAnsi="宋体" w:eastAsia="宋体" w:cs="宋体"/>
          <w:color w:val="0000FF"/>
          <w:sz w:val="20"/>
          <w:szCs w:val="20"/>
        </w:rPr>
      </w:pPr>
      <w:r>
        <w:rPr>
          <w:rFonts w:hint="eastAsia" w:ascii="宋体" w:hAnsi="宋体" w:eastAsia="宋体" w:cs="宋体"/>
          <w:color w:val="3A3A3A"/>
          <w:sz w:val="20"/>
          <w:szCs w:val="20"/>
        </w:rPr>
        <w:t>3.近12个月个人社保权益记录原件扫描件。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"https://www.ciicbj.cn/ciicwqfwzw/resource/cms/article/559132/559242/2021012509500825209.docx" </w:instrText>
      </w:r>
      <w:r>
        <w:rPr>
          <w:rFonts w:hint="eastAsia" w:ascii="宋体" w:hAnsi="宋体" w:eastAsia="宋体" w:cs="宋体"/>
          <w:sz w:val="20"/>
          <w:szCs w:val="20"/>
        </w:rPr>
        <w:fldChar w:fldCharType="separate"/>
      </w:r>
      <w:r>
        <w:rPr>
          <w:rStyle w:val="14"/>
          <w:rFonts w:hint="eastAsia" w:ascii="宋体" w:hAnsi="宋体" w:eastAsia="宋体" w:cs="宋体"/>
          <w:color w:val="0000FF"/>
          <w:kern w:val="2"/>
          <w:sz w:val="20"/>
          <w:szCs w:val="20"/>
        </w:rPr>
        <w:t>个人用户社保证明打印操作指南</w:t>
      </w:r>
      <w:r>
        <w:rPr>
          <w:rStyle w:val="14"/>
          <w:rFonts w:hint="eastAsia" w:ascii="宋体" w:hAnsi="宋体" w:eastAsia="宋体" w:cs="宋体"/>
          <w:color w:val="0000FF"/>
          <w:kern w:val="2"/>
          <w:sz w:val="20"/>
          <w:szCs w:val="20"/>
        </w:rPr>
        <w:fldChar w:fldCharType="end"/>
      </w:r>
    </w:p>
    <w:p w14:paraId="46AF3795">
      <w:pPr>
        <w:pStyle w:val="7"/>
        <w:widowControl/>
        <w:numPr>
          <w:ilvl w:val="0"/>
          <w:numId w:val="1"/>
        </w:numPr>
        <w:spacing w:before="226" w:beforeAutospacing="0" w:after="226" w:afterAutospacing="0" w:line="480"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申请人与申请单位签订的劳动合同，（1）无需整本扫描，只需扫描：封面页，合同甲乙方信息页，期限页，签章页，续签页，变更页。（2）申请人与申请单位签订过的全部劳动合同原件扫描件。（3）劳动合同须为1年及以上长期劳动合同。（4）中智复审合格时，距劳动合同终止时间不得少于2个月。2、用人单位与个人签订劳动合同使用电子签的，可以提供电子签订劳动合同的打印件扫描件，员工签字处需有手写签字字样。加盖单位公章或人事章。3、劳动合同与外阜总公司签订的，提供与总公司签订的劳动合同料，及北京分公司出具的在职证明原件（《在职证明》须包含以下信息：员工姓名、身份证号码、职务、入职现单位时间、合同截止时间、同时注明由外阜总部派往北京分公司工作或工作地点在北京、加盖北京申请单位公章或人事章）。</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注意：</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1）在操作聘用单位变更时，不可同时操作其他信息变更。</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2) 分别提供PDF格式扫描件，每项材料小于2M。</w:t>
      </w:r>
    </w:p>
    <w:p w14:paraId="23364238">
      <w:pPr>
        <w:pStyle w:val="7"/>
        <w:widowControl/>
        <w:spacing w:before="226" w:beforeAutospacing="0" w:after="226" w:afterAutospacing="0" w:line="480"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 xml:space="preserve"> </w:t>
      </w:r>
      <w:r>
        <w:rPr>
          <w:rFonts w:hint="eastAsia" w:ascii="宋体" w:hAnsi="宋体" w:eastAsia="宋体" w:cs="宋体"/>
          <w:b/>
          <w:bCs/>
          <w:color w:val="3A3A3A"/>
          <w:sz w:val="20"/>
          <w:szCs w:val="20"/>
        </w:rPr>
        <w:t>若变更学历学位信息，</w:t>
      </w:r>
      <w:r>
        <w:rPr>
          <w:rFonts w:hint="eastAsia" w:ascii="宋体" w:hAnsi="宋体" w:cs="宋体"/>
          <w:b/>
          <w:bCs/>
          <w:color w:val="3A3A3A"/>
          <w:sz w:val="20"/>
          <w:szCs w:val="20"/>
          <w:lang w:val="en-US" w:eastAsia="zh-CN"/>
        </w:rPr>
        <w:t>另需提供：</w:t>
      </w:r>
    </w:p>
    <w:p w14:paraId="408204F6">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 xml:space="preserve">毕业证书原件扫描件。   </w:t>
      </w:r>
    </w:p>
    <w:p w14:paraId="11C0D5F4">
      <w:pPr>
        <w:pStyle w:val="7"/>
        <w:widowControl/>
        <w:numPr>
          <w:ilvl w:val="0"/>
          <w:numId w:val="2"/>
        </w:numPr>
        <w:spacing w:before="226" w:beforeAutospacing="0" w:after="226" w:afterAutospacing="0"/>
        <w:rPr>
          <w:rStyle w:val="14"/>
          <w:rFonts w:hint="eastAsia" w:ascii="宋体" w:hAnsi="宋体" w:eastAsia="宋体" w:cs="宋体"/>
          <w:color w:val="0000FF"/>
          <w:sz w:val="20"/>
          <w:szCs w:val="20"/>
          <w:u w:val="single"/>
        </w:rPr>
      </w:pPr>
      <w:r>
        <w:rPr>
          <w:rFonts w:hint="eastAsia" w:ascii="宋体" w:hAnsi="宋体" w:eastAsia="宋体" w:cs="宋体"/>
          <w:color w:val="3A3A3A"/>
          <w:sz w:val="20"/>
          <w:szCs w:val="20"/>
        </w:rPr>
        <w:t>《学历电子注册备案表》或《学历认证报告》原件扫描件。认证方法可参考链接附件内容：</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7640FDD3">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 xml:space="preserve">学位证书原件扫描件。   </w:t>
      </w:r>
    </w:p>
    <w:p w14:paraId="49C69F38">
      <w:pPr>
        <w:pStyle w:val="7"/>
        <w:widowControl/>
        <w:numPr>
          <w:ilvl w:val="0"/>
          <w:numId w:val="2"/>
        </w:numPr>
        <w:spacing w:before="226" w:beforeAutospacing="0" w:after="226" w:afterAutospacing="0"/>
        <w:rPr>
          <w:rStyle w:val="14"/>
          <w:rFonts w:hint="eastAsia" w:ascii="宋体" w:hAnsi="宋体" w:eastAsia="宋体" w:cs="宋体"/>
          <w:color w:val="0000FF"/>
          <w:sz w:val="20"/>
          <w:szCs w:val="20"/>
          <w:u w:val="single"/>
        </w:rPr>
      </w:pPr>
      <w:r>
        <w:rPr>
          <w:rFonts w:hint="eastAsia" w:ascii="宋体" w:hAnsi="宋体" w:eastAsia="宋体" w:cs="宋体"/>
          <w:color w:val="3A3A3A"/>
          <w:sz w:val="20"/>
          <w:szCs w:val="20"/>
        </w:rPr>
        <w:t>《学位认证报告》原件扫描件。认证方法：认证方法可参考链接附件内容：</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1BC3878C">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若取得国外学位的提供①国外毕业证书原件扫描件；②教留服出具的《国外学历学位认证书》原件扫描件；③截图打印在线验证页面（</w:t>
      </w:r>
      <w:r>
        <w:rPr>
          <w:rFonts w:hint="eastAsia" w:ascii="宋体" w:hAnsi="宋体" w:eastAsia="宋体" w:cs="宋体"/>
          <w:color w:val="3A3A3A"/>
          <w:sz w:val="20"/>
          <w:szCs w:val="20"/>
          <w:u w:val="single"/>
        </w:rPr>
        <w:t>http://zwfw.cscse.edu.cn/</w:t>
      </w:r>
      <w:r>
        <w:rPr>
          <w:rFonts w:hint="eastAsia" w:ascii="宋体" w:hAnsi="宋体" w:eastAsia="宋体" w:cs="宋体"/>
          <w:color w:val="3A3A3A"/>
          <w:sz w:val="20"/>
          <w:szCs w:val="20"/>
        </w:rPr>
        <w:t xml:space="preserve"> ）如无法在线验证，则需提供教育部留学服务中心出具的认证书真伪查询确认函。</w:t>
      </w:r>
      <w:r>
        <w:rPr>
          <w:rStyle w:val="14"/>
          <w:rFonts w:hint="eastAsia" w:ascii="宋体" w:hAnsi="宋体" w:eastAsia="宋体" w:cs="宋体"/>
          <w:color w:val="0000FF"/>
          <w:sz w:val="20"/>
          <w:szCs w:val="20"/>
          <w:u w:val="single"/>
          <w:lang w:val="en-US" w:eastAsia="zh-CN"/>
        </w:rPr>
        <w:fldChar w:fldCharType="begin"/>
      </w:r>
      <w:r>
        <w:rPr>
          <w:rStyle w:val="14"/>
          <w:rFonts w:hint="eastAsia" w:ascii="宋体" w:hAnsi="宋体" w:eastAsia="宋体" w:cs="宋体"/>
          <w:color w:val="0000FF"/>
          <w:sz w:val="20"/>
          <w:szCs w:val="20"/>
          <w:u w:val="single"/>
          <w:lang w:val="en-US" w:eastAsia="zh-CN"/>
        </w:rPr>
        <w:instrText xml:space="preserve"> HYPERLINK "http://www.ciicbj.cn/eportal/fileDir/ciicwqfwzw/resource/cms/article/558050/558867/国外学历学位在线认证截图操作指南（新版）.pdf" </w:instrText>
      </w:r>
      <w:r>
        <w:rPr>
          <w:rStyle w:val="14"/>
          <w:rFonts w:hint="eastAsia" w:ascii="宋体" w:hAnsi="宋体" w:eastAsia="宋体" w:cs="宋体"/>
          <w:color w:val="0000FF"/>
          <w:sz w:val="20"/>
          <w:szCs w:val="20"/>
          <w:u w:val="single"/>
          <w:lang w:val="en-US" w:eastAsia="zh-CN"/>
        </w:rPr>
        <w:fldChar w:fldCharType="separate"/>
      </w:r>
      <w:r>
        <w:rPr>
          <w:rStyle w:val="14"/>
          <w:rFonts w:hint="eastAsia" w:ascii="宋体" w:hAnsi="宋体" w:eastAsia="宋体" w:cs="宋体"/>
          <w:color w:val="0000FF"/>
          <w:sz w:val="20"/>
          <w:szCs w:val="20"/>
          <w:u w:val="single"/>
          <w:lang w:val="en-US" w:eastAsia="zh-CN"/>
        </w:rPr>
        <w:t>国外学历在线验证指南</w:t>
      </w:r>
      <w:r>
        <w:rPr>
          <w:rStyle w:val="14"/>
          <w:rFonts w:hint="eastAsia" w:ascii="宋体" w:hAnsi="宋体" w:eastAsia="宋体" w:cs="宋体"/>
          <w:color w:val="0000FF"/>
          <w:sz w:val="20"/>
          <w:szCs w:val="20"/>
          <w:u w:val="single"/>
          <w:lang w:val="en-US" w:eastAsia="zh-CN"/>
        </w:rPr>
        <w:fldChar w:fldCharType="end"/>
      </w:r>
    </w:p>
    <w:p w14:paraId="57B315AD">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b/>
          <w:bCs/>
          <w:color w:val="3A3A3A"/>
          <w:sz w:val="20"/>
          <w:szCs w:val="20"/>
        </w:rPr>
        <w:t>若变更职称信息，</w:t>
      </w:r>
      <w:r>
        <w:rPr>
          <w:rFonts w:hint="eastAsia" w:ascii="宋体" w:hAnsi="宋体" w:cs="宋体"/>
          <w:b/>
          <w:bCs/>
          <w:color w:val="3A3A3A"/>
          <w:sz w:val="20"/>
          <w:szCs w:val="20"/>
          <w:lang w:val="en-US" w:eastAsia="zh-CN"/>
        </w:rPr>
        <w:t>另需提供：</w:t>
      </w:r>
    </w:p>
    <w:p w14:paraId="004D40D1">
      <w:pPr>
        <w:pStyle w:val="7"/>
        <w:widowControl/>
        <w:numPr>
          <w:ilvl w:val="0"/>
          <w:numId w:val="3"/>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专业技术职务或相当资格、资质证书（职称证书）原件扫描件。</w:t>
      </w:r>
    </w:p>
    <w:p w14:paraId="54892DE2">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（2）专业技术职务或相当资格、资质证书（职称证书）的辅助材料。</w:t>
      </w:r>
    </w:p>
    <w:p w14:paraId="47E50A7C">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1、职称证书考试获得需提供网上职称查询截图、《考试合格人员登记表》</w:t>
      </w:r>
      <w:r>
        <w:rPr>
          <w:rFonts w:hint="eastAsia" w:ascii="宋体" w:hAnsi="宋体" w:cs="宋体"/>
          <w:color w:val="3A3A3A"/>
          <w:sz w:val="20"/>
          <w:szCs w:val="20"/>
          <w:lang w:eastAsia="zh-CN"/>
        </w:rPr>
        <w:t>、</w:t>
      </w:r>
      <w:bookmarkStart w:id="0" w:name="_GoBack"/>
      <w:bookmarkEnd w:id="0"/>
      <w:r>
        <w:rPr>
          <w:rFonts w:hint="eastAsia" w:ascii="宋体" w:hAnsi="宋体" w:eastAsia="宋体" w:cs="宋体"/>
          <w:color w:val="3A3A3A"/>
          <w:sz w:val="20"/>
          <w:szCs w:val="20"/>
        </w:rPr>
        <w:t>成绩单；  职称查询截图路径：①北京市颁发职称：需提供‘北京市人力资源和社会保障局’官网-专业技术人员资格证书查询系统 的查询页面截图；②其他部门颁发的职称：需提供在‘中国人事考试网’-证书查验模块 登陆查询的用户名、密码。</w:t>
      </w:r>
    </w:p>
    <w:p w14:paraId="67B93698">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2、职称证书评审获得提供《职称评审表》，央国企须提供经市人社局或者人社部登记备案的评审证明原件。高级职称另需提供《任职通知书》原件</w:t>
      </w:r>
      <w:r>
        <w:rPr>
          <w:rFonts w:hint="eastAsia" w:ascii="宋体" w:hAnsi="宋体" w:cs="宋体"/>
          <w:color w:val="3A3A3A"/>
          <w:sz w:val="20"/>
          <w:szCs w:val="20"/>
          <w:lang w:eastAsia="zh-CN"/>
        </w:rPr>
        <w:t>。</w:t>
      </w:r>
      <w:r>
        <w:rPr>
          <w:rFonts w:hint="eastAsia" w:ascii="宋体" w:hAnsi="宋体" w:eastAsia="宋体" w:cs="宋体"/>
          <w:color w:val="3A3A3A"/>
          <w:sz w:val="20"/>
          <w:szCs w:val="20"/>
        </w:rPr>
        <w:t>（如无法网络查验，另需提供发证部门联系方式）</w:t>
      </w:r>
    </w:p>
    <w:p w14:paraId="3C947872">
      <w:pPr>
        <w:pStyle w:val="7"/>
        <w:widowControl/>
        <w:spacing w:before="226" w:beforeAutospacing="0" w:after="226" w:afterAutospacing="0"/>
        <w:rPr>
          <w:rFonts w:hint="eastAsia" w:ascii="宋体" w:hAnsi="宋体" w:eastAsia="宋体" w:cs="宋体"/>
          <w:color w:val="FF0000"/>
          <w:sz w:val="20"/>
          <w:szCs w:val="20"/>
        </w:rPr>
      </w:pPr>
      <w:r>
        <w:rPr>
          <w:rFonts w:hint="eastAsia" w:ascii="宋体" w:hAnsi="宋体" w:eastAsia="宋体" w:cs="宋体"/>
          <w:color w:val="FF0000"/>
          <w:sz w:val="20"/>
          <w:szCs w:val="20"/>
        </w:rPr>
        <w:t>（《职称评审表》中评审意见最终盖章单位，需与经市人社局或人社部登记备案的评审证明中单位一致）高级职称另需提供《任职通知书》；高级职称另需提供《任职通知书》；</w:t>
      </w:r>
    </w:p>
    <w:p w14:paraId="1B115682">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b/>
          <w:bCs/>
          <w:color w:val="3A3A3A"/>
          <w:sz w:val="20"/>
          <w:szCs w:val="20"/>
        </w:rPr>
        <w:t>若变更婚姻状况信息，</w:t>
      </w:r>
      <w:r>
        <w:rPr>
          <w:rFonts w:hint="eastAsia" w:ascii="宋体" w:hAnsi="宋体" w:cs="宋体"/>
          <w:b/>
          <w:bCs/>
          <w:color w:val="3A3A3A"/>
          <w:sz w:val="20"/>
          <w:szCs w:val="20"/>
          <w:lang w:val="en-US" w:eastAsia="zh-CN"/>
        </w:rPr>
        <w:t>另需提供：</w:t>
      </w:r>
    </w:p>
    <w:p w14:paraId="4A3089D7">
      <w:pPr>
        <w:pStyle w:val="7"/>
        <w:widowControl/>
        <w:spacing w:before="226" w:beforeAutospacing="0" w:after="226" w:afterAutospacing="0"/>
        <w:rPr>
          <w:rFonts w:hint="eastAsia" w:ascii="宋体" w:hAnsi="宋体" w:eastAsia="宋体" w:cs="宋体"/>
          <w:color w:val="313131"/>
          <w:sz w:val="20"/>
          <w:szCs w:val="20"/>
        </w:rPr>
      </w:pPr>
      <w:r>
        <w:rPr>
          <w:rFonts w:hint="eastAsia" w:ascii="宋体" w:hAnsi="宋体" w:eastAsia="宋体" w:cs="宋体"/>
          <w:color w:val="313131"/>
          <w:sz w:val="20"/>
          <w:szCs w:val="20"/>
        </w:rPr>
        <w:t>（1）申请人户口本原件扫描件，仅提供户口本首页（即显示户籍地址的那页）、本人页、变更页（如有）；</w:t>
      </w:r>
    </w:p>
    <w:p w14:paraId="6A7E989A">
      <w:pPr>
        <w:pStyle w:val="7"/>
        <w:widowControl/>
        <w:spacing w:before="226" w:beforeAutospacing="0" w:after="226" w:afterAutospacing="0"/>
        <w:rPr>
          <w:rFonts w:hint="eastAsia" w:ascii="宋体" w:hAnsi="宋体" w:eastAsia="宋体" w:cs="宋体"/>
          <w:color w:val="000000"/>
          <w:kern w:val="0"/>
          <w:sz w:val="20"/>
          <w:szCs w:val="20"/>
        </w:rPr>
      </w:pPr>
      <w:r>
        <w:rPr>
          <w:rFonts w:hint="eastAsia" w:ascii="宋体" w:hAnsi="宋体" w:eastAsia="宋体" w:cs="宋体"/>
          <w:color w:val="313131"/>
          <w:sz w:val="20"/>
          <w:szCs w:val="20"/>
        </w:rPr>
        <w:t>（2）婚姻状况为</w:t>
      </w:r>
      <w:r>
        <w:rPr>
          <w:rFonts w:hint="eastAsia" w:ascii="宋体" w:hAnsi="宋体" w:eastAsia="宋体" w:cs="宋体"/>
          <w:b/>
          <w:bCs/>
          <w:color w:val="313131"/>
          <w:sz w:val="20"/>
          <w:szCs w:val="20"/>
        </w:rPr>
        <w:t>已婚</w:t>
      </w:r>
      <w:r>
        <w:rPr>
          <w:rFonts w:hint="eastAsia" w:ascii="宋体" w:hAnsi="宋体" w:eastAsia="宋体" w:cs="宋体"/>
          <w:color w:val="313131"/>
          <w:sz w:val="20"/>
          <w:szCs w:val="20"/>
        </w:rPr>
        <w:t>的，提供：双方结婚证原件彩色扫描件；</w:t>
      </w:r>
      <w:r>
        <w:rPr>
          <w:rFonts w:hint="eastAsia" w:ascii="宋体" w:hAnsi="宋体" w:eastAsia="宋体" w:cs="宋体"/>
          <w:color w:val="000000"/>
          <w:kern w:val="0"/>
          <w:sz w:val="20"/>
          <w:szCs w:val="20"/>
        </w:rPr>
        <w:t>如非大陆地区登记结婚，还需提供公证处的公证原件彩色扫描件</w:t>
      </w:r>
      <w:r>
        <w:rPr>
          <w:rFonts w:hint="eastAsia" w:ascii="宋体" w:hAnsi="宋体" w:cs="宋体"/>
          <w:color w:val="000000"/>
          <w:kern w:val="0"/>
          <w:sz w:val="20"/>
          <w:szCs w:val="20"/>
          <w:lang w:val="en-US" w:eastAsia="zh-CN"/>
        </w:rPr>
        <w:t>及</w:t>
      </w:r>
      <w:r>
        <w:rPr>
          <w:rFonts w:hint="eastAsia" w:ascii="宋体" w:hAnsi="宋体" w:eastAsia="宋体" w:cs="宋体"/>
          <w:color w:val="000000"/>
          <w:kern w:val="0"/>
          <w:sz w:val="20"/>
          <w:szCs w:val="20"/>
        </w:rPr>
        <w:t>加盖翻译公司公章的的翻译证明</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p w14:paraId="32703F5F">
      <w:pPr>
        <w:pStyle w:val="7"/>
        <w:widowControl/>
        <w:spacing w:before="226" w:beforeAutospacing="0" w:after="226" w:afterAutospacing="0"/>
        <w:rPr>
          <w:rFonts w:hint="eastAsia" w:ascii="宋体" w:hAnsi="宋体" w:eastAsia="宋体" w:cs="宋体"/>
          <w:color w:val="313131"/>
          <w:sz w:val="20"/>
          <w:szCs w:val="20"/>
        </w:rPr>
      </w:pPr>
      <w:r>
        <w:rPr>
          <w:rFonts w:hint="eastAsia" w:ascii="宋体" w:hAnsi="宋体" w:cs="宋体"/>
          <w:color w:val="313131"/>
          <w:sz w:val="20"/>
          <w:szCs w:val="20"/>
          <w:lang w:eastAsia="zh-CN"/>
        </w:rPr>
        <w:t>（</w:t>
      </w:r>
      <w:r>
        <w:rPr>
          <w:rFonts w:hint="eastAsia" w:ascii="宋体" w:hAnsi="宋体" w:cs="宋体"/>
          <w:color w:val="313131"/>
          <w:sz w:val="20"/>
          <w:szCs w:val="20"/>
          <w:lang w:val="en-US" w:eastAsia="zh-CN"/>
        </w:rPr>
        <w:t>3</w:t>
      </w:r>
      <w:r>
        <w:rPr>
          <w:rFonts w:hint="eastAsia" w:ascii="宋体" w:hAnsi="宋体" w:cs="宋体"/>
          <w:color w:val="313131"/>
          <w:sz w:val="20"/>
          <w:szCs w:val="20"/>
          <w:lang w:eastAsia="zh-CN"/>
        </w:rPr>
        <w:t>）</w:t>
      </w:r>
      <w:r>
        <w:rPr>
          <w:rFonts w:hint="eastAsia" w:ascii="宋体" w:hAnsi="宋体" w:eastAsia="宋体" w:cs="宋体"/>
          <w:color w:val="313131"/>
          <w:sz w:val="20"/>
          <w:szCs w:val="20"/>
        </w:rPr>
        <w:t>婚姻状况为</w:t>
      </w:r>
      <w:r>
        <w:rPr>
          <w:rFonts w:hint="eastAsia" w:ascii="宋体" w:hAnsi="宋体" w:eastAsia="宋体" w:cs="宋体"/>
          <w:b/>
          <w:bCs/>
          <w:color w:val="313131"/>
          <w:sz w:val="20"/>
          <w:szCs w:val="20"/>
        </w:rPr>
        <w:t>离异</w:t>
      </w:r>
      <w:r>
        <w:rPr>
          <w:rFonts w:hint="eastAsia" w:ascii="宋体" w:hAnsi="宋体" w:eastAsia="宋体" w:cs="宋体"/>
          <w:color w:val="313131"/>
          <w:sz w:val="20"/>
          <w:szCs w:val="20"/>
        </w:rPr>
        <w:t>的，提供：离婚证原件扫描件及离婚协议原件扫描件或法院判决原件扫描件。</w:t>
      </w:r>
      <w:r>
        <w:rPr>
          <w:rFonts w:hint="eastAsia" w:ascii="宋体" w:hAnsi="宋体" w:eastAsia="宋体" w:cs="宋体"/>
          <w:color w:val="000000"/>
          <w:kern w:val="0"/>
          <w:sz w:val="20"/>
          <w:szCs w:val="20"/>
        </w:rPr>
        <w:t>如非大陆地区登记</w:t>
      </w:r>
      <w:r>
        <w:rPr>
          <w:rFonts w:hint="eastAsia" w:ascii="宋体" w:hAnsi="宋体" w:cs="宋体"/>
          <w:color w:val="000000"/>
          <w:kern w:val="0"/>
          <w:sz w:val="20"/>
          <w:szCs w:val="20"/>
          <w:lang w:val="en-US" w:eastAsia="zh-CN"/>
        </w:rPr>
        <w:t>离异</w:t>
      </w:r>
      <w:r>
        <w:rPr>
          <w:rFonts w:hint="eastAsia" w:ascii="宋体" w:hAnsi="宋体" w:eastAsia="宋体" w:cs="宋体"/>
          <w:color w:val="000000"/>
          <w:kern w:val="0"/>
          <w:sz w:val="20"/>
          <w:szCs w:val="20"/>
        </w:rPr>
        <w:t>，还需提供公证处的公证原件彩色扫描件及加盖翻译公司公章的的翻译证明、翻译公司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p w14:paraId="7D849D39">
      <w:pPr>
        <w:pStyle w:val="7"/>
        <w:widowControl/>
        <w:spacing w:before="226" w:beforeAutospacing="0" w:after="226" w:afterAutospacing="0"/>
        <w:rPr>
          <w:rFonts w:hint="eastAsia" w:ascii="宋体" w:hAnsi="宋体" w:eastAsia="宋体" w:cs="宋体"/>
          <w:color w:val="FF0000"/>
          <w:sz w:val="20"/>
          <w:szCs w:val="20"/>
        </w:rPr>
      </w:pPr>
      <w:r>
        <w:rPr>
          <w:rFonts w:hint="eastAsia" w:ascii="宋体" w:hAnsi="宋体" w:eastAsia="宋体" w:cs="宋体"/>
          <w:color w:val="FF0000"/>
          <w:sz w:val="20"/>
          <w:szCs w:val="20"/>
        </w:rPr>
        <w:t>注意事项：离婚协议原件应体现民政部门盖章</w:t>
      </w:r>
    </w:p>
    <w:p w14:paraId="2B33E3B4">
      <w:pPr>
        <w:pStyle w:val="7"/>
        <w:widowControl/>
        <w:spacing w:before="226" w:beforeAutospacing="0" w:after="226" w:afterAutospacing="0" w:line="480" w:lineRule="atLeast"/>
        <w:rPr>
          <w:rFonts w:cs="宋体"/>
          <w:color w:val="313131"/>
          <w:sz w:val="22"/>
          <w:szCs w:val="22"/>
        </w:rPr>
      </w:pPr>
    </w:p>
    <w:p w14:paraId="334E5FE9">
      <w:pPr>
        <w:pStyle w:val="7"/>
        <w:widowControl/>
        <w:spacing w:before="226" w:beforeAutospacing="0" w:after="226" w:afterAutospacing="0" w:line="480" w:lineRule="atLeast"/>
        <w:rPr>
          <w:rFonts w:cs="宋体"/>
          <w:color w:val="313131"/>
          <w:sz w:val="22"/>
          <w:szCs w:val="22"/>
        </w:rPr>
      </w:pPr>
    </w:p>
    <w:p w14:paraId="24B105F5">
      <w:pPr>
        <w:pStyle w:val="7"/>
        <w:widowControl/>
        <w:spacing w:before="226" w:beforeAutospacing="0" w:after="226" w:afterAutospacing="0" w:line="480" w:lineRule="atLeast"/>
        <w:rPr>
          <w:rFonts w:cs="宋体"/>
          <w:color w:val="313131"/>
          <w:sz w:val="22"/>
          <w:szCs w:val="22"/>
        </w:rPr>
      </w:pPr>
    </w:p>
    <w:p w14:paraId="1F81708D">
      <w:pPr>
        <w:pStyle w:val="7"/>
        <w:widowControl/>
        <w:spacing w:before="226" w:beforeAutospacing="0" w:after="226" w:afterAutospacing="0" w:line="480" w:lineRule="atLeast"/>
        <w:ind w:firstLine="1606" w:firstLineChars="500"/>
        <w:jc w:val="both"/>
        <w:rPr>
          <w:rFonts w:cs="宋体"/>
          <w:b/>
          <w:bCs/>
          <w:color w:val="313131"/>
          <w:sz w:val="32"/>
          <w:szCs w:val="32"/>
        </w:rPr>
      </w:pPr>
      <w:r>
        <w:rPr>
          <w:rFonts w:cs="宋体"/>
          <w:b/>
          <w:bCs/>
          <w:color w:val="313131"/>
          <w:sz w:val="32"/>
          <w:szCs w:val="32"/>
        </w:rPr>
        <w:t>一般信息变更（港澳台人员）</w:t>
      </w:r>
    </w:p>
    <w:p w14:paraId="65D97D82">
      <w:pPr>
        <w:pStyle w:val="7"/>
        <w:widowControl/>
        <w:spacing w:beforeAutospacing="0" w:after="300" w:afterAutospacing="0" w:line="368"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rPr>
        <w:t>在准备材料前，请务必登陆个人系统完善个人信息并查看相关附件是否上传。如否，需</w:t>
      </w:r>
      <w:r>
        <w:rPr>
          <w:rFonts w:hint="eastAsia" w:ascii="宋体" w:hAnsi="宋体" w:eastAsia="宋体" w:cs="宋体"/>
          <w:color w:val="3A3A3A"/>
          <w:sz w:val="20"/>
          <w:szCs w:val="20"/>
          <w:lang w:val="en-US" w:eastAsia="zh-CN"/>
        </w:rPr>
        <w:t>在业务办理时一并提供个人基础信息材料；</w:t>
      </w:r>
    </w:p>
    <w:p w14:paraId="775C1DC3">
      <w:pPr>
        <w:pStyle w:val="7"/>
        <w:widowControl/>
        <w:spacing w:beforeAutospacing="0" w:after="300" w:afterAutospacing="0" w:line="368" w:lineRule="atLeast"/>
        <w:rPr>
          <w:rFonts w:hint="eastAsia" w:ascii="宋体" w:hAnsi="宋体" w:eastAsia="宋体" w:cs="宋体"/>
          <w:b/>
          <w:bCs/>
          <w:color w:val="3A3A3A"/>
          <w:sz w:val="20"/>
          <w:szCs w:val="20"/>
          <w:lang w:eastAsia="zh-CN"/>
        </w:rPr>
      </w:pPr>
      <w:r>
        <w:rPr>
          <w:rFonts w:hint="eastAsia" w:ascii="宋体" w:hAnsi="宋体" w:eastAsia="宋体" w:cs="宋体"/>
          <w:b/>
          <w:bCs/>
          <w:color w:val="3A3A3A"/>
          <w:sz w:val="20"/>
          <w:szCs w:val="20"/>
        </w:rPr>
        <w:t>港澳台高级人才工作居住证业务办理方式为</w:t>
      </w:r>
      <w:r>
        <w:rPr>
          <w:rFonts w:hint="eastAsia" w:ascii="宋体" w:hAnsi="宋体" w:eastAsia="宋体" w:cs="宋体"/>
          <w:b/>
          <w:bCs/>
          <w:color w:val="FF0000"/>
          <w:sz w:val="20"/>
          <w:szCs w:val="20"/>
        </w:rPr>
        <w:t>线下邮箱办理</w:t>
      </w:r>
      <w:r>
        <w:rPr>
          <w:rFonts w:hint="eastAsia" w:ascii="宋体" w:hAnsi="宋体" w:eastAsia="宋体" w:cs="宋体"/>
          <w:b/>
          <w:bCs/>
          <w:color w:val="FF0000"/>
          <w:sz w:val="20"/>
          <w:szCs w:val="20"/>
          <w:lang w:eastAsia="zh-CN"/>
        </w:rPr>
        <w:t>，</w:t>
      </w:r>
      <w:r>
        <w:rPr>
          <w:rFonts w:hint="eastAsia" w:ascii="宋体" w:hAnsi="宋体" w:eastAsia="宋体" w:cs="宋体"/>
          <w:b/>
          <w:bCs/>
          <w:color w:val="FF0000"/>
          <w:sz w:val="20"/>
          <w:szCs w:val="20"/>
          <w:lang w:val="en-US" w:eastAsia="zh-CN"/>
        </w:rPr>
        <w:t>受理邮箱：gzjzz3@ciic.com.cn</w:t>
      </w:r>
      <w:r>
        <w:rPr>
          <w:rFonts w:hint="eastAsia" w:ascii="宋体" w:hAnsi="宋体" w:eastAsia="宋体" w:cs="宋体"/>
          <w:b/>
          <w:bCs/>
          <w:color w:val="3A3A3A"/>
          <w:sz w:val="20"/>
          <w:szCs w:val="20"/>
        </w:rPr>
        <w:t>，将相关业务材料发送至指定邮箱即可，发送时请备注“港澳台+业务+个人信息”</w:t>
      </w:r>
      <w:r>
        <w:rPr>
          <w:rFonts w:hint="eastAsia" w:ascii="宋体" w:hAnsi="宋体" w:eastAsia="宋体" w:cs="宋体"/>
          <w:b/>
          <w:bCs/>
          <w:color w:val="3A3A3A"/>
          <w:sz w:val="20"/>
          <w:szCs w:val="20"/>
          <w:lang w:eastAsia="zh-CN"/>
        </w:rPr>
        <w:t>。</w:t>
      </w:r>
    </w:p>
    <w:p w14:paraId="5896D775">
      <w:pPr>
        <w:pStyle w:val="7"/>
        <w:widowControl/>
        <w:spacing w:beforeAutospacing="0" w:after="300" w:afterAutospacing="0" w:line="368" w:lineRule="atLeast"/>
        <w:rPr>
          <w:rStyle w:val="10"/>
          <w:rFonts w:hint="eastAsia" w:ascii="宋体" w:hAnsi="宋体" w:eastAsia="宋体" w:cs="宋体"/>
          <w:color w:val="3A3A3A"/>
          <w:sz w:val="21"/>
          <w:szCs w:val="21"/>
          <w:lang w:eastAsia="zh-CN"/>
        </w:rPr>
      </w:pPr>
      <w:r>
        <w:rPr>
          <w:rFonts w:hint="eastAsia"/>
          <w:b/>
          <w:bCs/>
          <w:color w:val="auto"/>
          <w:sz w:val="21"/>
          <w:szCs w:val="21"/>
        </w:rPr>
        <w:t>完善信息清单及要求</w:t>
      </w:r>
      <w:r>
        <w:rPr>
          <w:rFonts w:hint="eastAsia"/>
          <w:b/>
          <w:bCs/>
          <w:color w:val="auto"/>
          <w:sz w:val="21"/>
          <w:szCs w:val="21"/>
          <w:lang w:eastAsia="zh-CN"/>
        </w:rPr>
        <w:t>（</w:t>
      </w:r>
      <w:r>
        <w:rPr>
          <w:rFonts w:hint="eastAsia"/>
          <w:b/>
          <w:bCs/>
          <w:color w:val="auto"/>
          <w:sz w:val="21"/>
          <w:szCs w:val="21"/>
          <w:lang w:val="en-US" w:eastAsia="zh-CN"/>
        </w:rPr>
        <w:t>为保证以下材料时效及准确性，请随相应变更材料一并提供</w:t>
      </w:r>
      <w:r>
        <w:rPr>
          <w:rFonts w:hint="eastAsia"/>
          <w:b/>
          <w:bCs/>
          <w:color w:val="auto"/>
          <w:sz w:val="21"/>
          <w:szCs w:val="21"/>
          <w:lang w:eastAsia="zh-CN"/>
        </w:rPr>
        <w:t>）</w:t>
      </w:r>
    </w:p>
    <w:tbl>
      <w:tblPr>
        <w:tblStyle w:val="8"/>
        <w:tblW w:w="9643" w:type="dxa"/>
        <w:tblInd w:w="93" w:type="dxa"/>
        <w:tblLayout w:type="fixed"/>
        <w:tblCellMar>
          <w:top w:w="0" w:type="dxa"/>
          <w:left w:w="108" w:type="dxa"/>
          <w:bottom w:w="0" w:type="dxa"/>
          <w:right w:w="108" w:type="dxa"/>
        </w:tblCellMar>
      </w:tblPr>
      <w:tblGrid>
        <w:gridCol w:w="585"/>
        <w:gridCol w:w="12"/>
        <w:gridCol w:w="2803"/>
        <w:gridCol w:w="6243"/>
      </w:tblGrid>
      <w:tr w14:paraId="78F1C61D">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7F7D1A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6215E8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材料</w:t>
            </w:r>
          </w:p>
        </w:tc>
        <w:tc>
          <w:tcPr>
            <w:tcW w:w="6243" w:type="dxa"/>
            <w:tcBorders>
              <w:top w:val="single" w:color="000000" w:sz="4" w:space="0"/>
              <w:left w:val="single" w:color="000000" w:sz="4" w:space="0"/>
              <w:bottom w:val="single" w:color="000000" w:sz="4" w:space="0"/>
              <w:right w:val="single" w:color="000000" w:sz="4" w:space="0"/>
            </w:tcBorders>
            <w:noWrap/>
            <w:vAlign w:val="center"/>
          </w:tcPr>
          <w:p w14:paraId="372C04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要求</w:t>
            </w:r>
          </w:p>
        </w:tc>
      </w:tr>
      <w:tr w14:paraId="67A1FD99">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04CE3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5D54E066">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学历证书</w:t>
            </w:r>
          </w:p>
        </w:tc>
        <w:tc>
          <w:tcPr>
            <w:tcW w:w="6243" w:type="dxa"/>
            <w:tcBorders>
              <w:top w:val="nil"/>
              <w:left w:val="single" w:color="000000" w:sz="4" w:space="0"/>
              <w:bottom w:val="nil"/>
              <w:right w:val="single" w:color="000000" w:sz="4" w:space="0"/>
            </w:tcBorders>
            <w:vAlign w:val="center"/>
          </w:tcPr>
          <w:p w14:paraId="7850745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与当前系统最高教育信息一致的毕业证书。原件扫描件。</w:t>
            </w:r>
          </w:p>
          <w:p w14:paraId="3B062E6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若在系统中存在多条同等学历记录，则比对出的学历信息均需提供：毕业证书原件扫描件，及其相应的《学历电子注册备案表》或《学历认证报告》原件扫描件。</w:t>
            </w:r>
          </w:p>
        </w:tc>
      </w:tr>
      <w:tr w14:paraId="6D6AF365">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72D845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472A313D">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学历认证</w:t>
            </w:r>
          </w:p>
        </w:tc>
        <w:tc>
          <w:tcPr>
            <w:tcW w:w="6243" w:type="dxa"/>
            <w:tcBorders>
              <w:top w:val="single" w:color="000000" w:sz="4" w:space="0"/>
              <w:left w:val="single" w:color="000000" w:sz="4" w:space="0"/>
              <w:bottom w:val="single" w:color="000000" w:sz="4" w:space="0"/>
              <w:right w:val="single" w:color="000000" w:sz="4" w:space="0"/>
            </w:tcBorders>
            <w:vAlign w:val="center"/>
          </w:tcPr>
          <w:p w14:paraId="6CA7BC8C">
            <w:pPr>
              <w:widowControl/>
              <w:jc w:val="left"/>
              <w:textAlignment w:val="center"/>
              <w:rPr>
                <w:rStyle w:val="14"/>
                <w:rFonts w:hint="eastAsia" w:ascii="宋体" w:hAnsi="宋体" w:eastAsia="宋体" w:cs="宋体"/>
                <w:color w:val="0000FF"/>
                <w:sz w:val="20"/>
                <w:szCs w:val="20"/>
                <w:u w:val="single"/>
              </w:rPr>
            </w:pPr>
            <w:r>
              <w:rPr>
                <w:rFonts w:hint="eastAsia" w:ascii="宋体" w:hAnsi="宋体" w:eastAsia="宋体" w:cs="宋体"/>
                <w:color w:val="000000"/>
                <w:kern w:val="0"/>
                <w:sz w:val="20"/>
                <w:szCs w:val="20"/>
              </w:rPr>
              <w:t>以上毕业证书对应的学历认证，即《电子注册备案表》或纸版学历认证。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0360CEEB">
            <w:pPr>
              <w:widowControl/>
              <w:spacing w:after="300" w:line="368" w:lineRule="atLeast"/>
              <w:jc w:val="left"/>
              <w:textAlignment w:val="center"/>
              <w:rPr>
                <w:rFonts w:hint="eastAsia" w:ascii="宋体" w:hAnsi="宋体" w:eastAsia="宋体" w:cs="宋体"/>
                <w:color w:val="3A3A3A"/>
                <w:kern w:val="0"/>
                <w:sz w:val="20"/>
                <w:szCs w:val="20"/>
              </w:rPr>
            </w:pPr>
            <w:r>
              <w:rPr>
                <w:rFonts w:hint="eastAsia" w:ascii="宋体" w:hAnsi="宋体" w:eastAsia="宋体" w:cs="宋体"/>
                <w:color w:val="3A3A3A"/>
                <w:kern w:val="0"/>
                <w:sz w:val="20"/>
                <w:szCs w:val="20"/>
                <w:lang w:val="en-US" w:eastAsia="zh-CN"/>
              </w:rPr>
              <w:t>取得国外学历学位的，需提供</w:t>
            </w:r>
            <w:r>
              <w:rPr>
                <w:rFonts w:hint="eastAsia" w:ascii="宋体" w:hAnsi="宋体" w:eastAsia="宋体" w:cs="宋体"/>
                <w:color w:val="3A3A3A"/>
                <w:kern w:val="0"/>
                <w:sz w:val="20"/>
                <w:szCs w:val="20"/>
              </w:rPr>
              <w:t>教留服出具的《国外学历学位认证书》原件扫描件</w:t>
            </w:r>
            <w:r>
              <w:rPr>
                <w:rFonts w:hint="eastAsia" w:ascii="宋体" w:hAnsi="宋体" w:eastAsia="宋体" w:cs="宋体"/>
                <w:color w:val="3A3A3A"/>
                <w:kern w:val="0"/>
                <w:sz w:val="20"/>
                <w:szCs w:val="20"/>
                <w:lang w:val="en-US" w:eastAsia="zh-CN"/>
              </w:rPr>
              <w:t>及在线验证截图</w:t>
            </w:r>
            <w:r>
              <w:rPr>
                <w:rFonts w:hint="eastAsia" w:ascii="宋体" w:hAnsi="宋体" w:eastAsia="宋体" w:cs="宋体"/>
                <w:color w:val="3A3A3A"/>
                <w:kern w:val="0"/>
                <w:sz w:val="20"/>
                <w:szCs w:val="20"/>
              </w:rPr>
              <w:t>。</w:t>
            </w:r>
          </w:p>
          <w:p w14:paraId="45E486B3">
            <w:pPr>
              <w:widowControl/>
              <w:spacing w:after="300" w:line="368" w:lineRule="atLeast"/>
              <w:jc w:val="left"/>
              <w:textAlignment w:val="center"/>
              <w:rPr>
                <w:rFonts w:hint="eastAsia" w:ascii="宋体" w:hAnsi="宋体" w:eastAsia="宋体" w:cs="宋体"/>
                <w:color w:val="3A3A3A"/>
                <w:kern w:val="0"/>
                <w:sz w:val="20"/>
                <w:szCs w:val="20"/>
              </w:rPr>
            </w:pPr>
            <w:r>
              <w:rPr>
                <w:rFonts w:hint="eastAsia" w:ascii="宋体" w:hAnsi="宋体" w:eastAsia="宋体" w:cs="宋体"/>
                <w:color w:val="3A3A3A"/>
                <w:kern w:val="0"/>
                <w:sz w:val="20"/>
                <w:szCs w:val="20"/>
              </w:rPr>
              <w:t>截图打印在线验证页面（http://zwfw.cscse.edu.cn/ ）如无法在线验证，则需提供教育部留学服务中心出具的认证书真伪查询确认函。</w:t>
            </w:r>
          </w:p>
          <w:p w14:paraId="03C36C2A">
            <w:pPr>
              <w:widowControl/>
              <w:jc w:val="left"/>
              <w:textAlignment w:val="center"/>
              <w:rPr>
                <w:rStyle w:val="14"/>
                <w:rFonts w:hint="eastAsia" w:ascii="宋体" w:hAnsi="宋体" w:eastAsia="宋体" w:cs="宋体"/>
                <w:color w:val="0000FF"/>
                <w:sz w:val="20"/>
                <w:szCs w:val="20"/>
                <w:u w:val="single"/>
                <w:lang w:eastAsia="zh-CN"/>
              </w:rPr>
            </w:pPr>
            <w:r>
              <w:rPr>
                <w:rFonts w:hint="eastAsia" w:ascii="宋体" w:hAnsi="宋体" w:eastAsia="宋体" w:cs="宋体"/>
                <w:color w:val="3A3A3A"/>
                <w:kern w:val="0"/>
                <w:sz w:val="20"/>
                <w:szCs w:val="20"/>
              </w:rPr>
              <w:object>
                <v:shape id="_x0000_i1026"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12" ShapeID="_x0000_i1026" DrawAspect="Icon" ObjectID="_1468075726" r:id="rId6">
                  <o:LockedField>false</o:LockedField>
                </o:OLEObject>
              </w:object>
            </w:r>
          </w:p>
        </w:tc>
      </w:tr>
      <w:tr w14:paraId="0E61CB6B">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0372A2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290F0174">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学位证书</w:t>
            </w:r>
          </w:p>
        </w:tc>
        <w:tc>
          <w:tcPr>
            <w:tcW w:w="6243" w:type="dxa"/>
            <w:tcBorders>
              <w:top w:val="single" w:color="000000" w:sz="4" w:space="0"/>
              <w:left w:val="single" w:color="000000" w:sz="4" w:space="0"/>
              <w:bottom w:val="single" w:color="000000" w:sz="4" w:space="0"/>
              <w:right w:val="single" w:color="000000" w:sz="4" w:space="0"/>
            </w:tcBorders>
            <w:vAlign w:val="center"/>
          </w:tcPr>
          <w:p w14:paraId="6E02B6F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与当前系统最高教育信息一致的学位证书。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p>
        </w:tc>
      </w:tr>
      <w:tr w14:paraId="0FB28860">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6721E0B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p w14:paraId="1DBE38DC">
            <w:pPr>
              <w:widowControl/>
              <w:jc w:val="center"/>
              <w:textAlignment w:val="center"/>
              <w:rPr>
                <w:rFonts w:hint="eastAsia" w:ascii="宋体" w:hAnsi="宋体" w:eastAsia="宋体" w:cs="宋体"/>
                <w:color w:val="000000"/>
                <w:kern w:val="0"/>
                <w:sz w:val="20"/>
                <w:szCs w:val="20"/>
              </w:rPr>
            </w:pP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7F29B0EF">
            <w:pPr>
              <w:widowControl/>
              <w:jc w:val="center"/>
              <w:textAlignment w:val="center"/>
              <w:rPr>
                <w:rFonts w:hint="eastAsia" w:ascii="宋体" w:hAnsi="宋体" w:eastAsia="宋体" w:cs="宋体"/>
                <w:color w:val="000000"/>
                <w:sz w:val="20"/>
                <w:szCs w:val="20"/>
              </w:rPr>
            </w:pPr>
            <w:r>
              <w:rPr>
                <w:rStyle w:val="15"/>
                <w:rFonts w:hint="eastAsia" w:ascii="宋体" w:hAnsi="宋体" w:eastAsia="宋体" w:cs="宋体"/>
                <w:sz w:val="20"/>
                <w:szCs w:val="20"/>
              </w:rPr>
              <w:t>学位认证</w:t>
            </w:r>
          </w:p>
        </w:tc>
        <w:tc>
          <w:tcPr>
            <w:tcW w:w="6243" w:type="dxa"/>
            <w:tcBorders>
              <w:top w:val="single" w:color="000000" w:sz="4" w:space="0"/>
              <w:left w:val="single" w:color="000000" w:sz="4" w:space="0"/>
              <w:bottom w:val="single" w:color="000000" w:sz="4" w:space="0"/>
              <w:right w:val="single" w:color="000000" w:sz="4" w:space="0"/>
            </w:tcBorders>
            <w:vAlign w:val="center"/>
          </w:tcPr>
          <w:p w14:paraId="308F4EF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以上学位证书对应的学位认证，即学位认证报告。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tc>
      </w:tr>
      <w:tr w14:paraId="23C67F08">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020AA6B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5</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4EBFBBFD">
            <w:pPr>
              <w:widowControl/>
              <w:spacing w:after="300" w:line="368" w:lineRule="atLeast"/>
              <w:jc w:val="center"/>
              <w:textAlignment w:val="center"/>
              <w:rPr>
                <w:rFonts w:hint="eastAsia" w:ascii="宋体" w:hAnsi="宋体" w:eastAsia="宋体" w:cs="宋体"/>
                <w:color w:val="3A3A3A"/>
                <w:kern w:val="0"/>
                <w:sz w:val="20"/>
                <w:szCs w:val="20"/>
              </w:rPr>
            </w:pPr>
            <w:r>
              <w:rPr>
                <w:rFonts w:hint="eastAsia" w:ascii="宋体" w:hAnsi="宋体" w:eastAsia="宋体" w:cs="宋体"/>
                <w:color w:val="3A3A3A"/>
                <w:kern w:val="0"/>
                <w:sz w:val="20"/>
                <w:szCs w:val="20"/>
              </w:rPr>
              <w:t>澳门特别行政区永久性居民身份证</w:t>
            </w:r>
          </w:p>
          <w:p w14:paraId="6B3B9B41">
            <w:pPr>
              <w:widowControl/>
              <w:spacing w:after="300" w:line="368" w:lineRule="atLeast"/>
              <w:jc w:val="center"/>
              <w:textAlignment w:val="center"/>
              <w:rPr>
                <w:rFonts w:hint="eastAsia" w:ascii="宋体" w:hAnsi="宋体" w:eastAsia="宋体" w:cs="宋体"/>
                <w:color w:val="3A3A3A"/>
                <w:kern w:val="0"/>
                <w:sz w:val="20"/>
                <w:szCs w:val="20"/>
              </w:rPr>
            </w:pPr>
            <w:r>
              <w:rPr>
                <w:rFonts w:hint="eastAsia" w:ascii="宋体" w:hAnsi="宋体" w:eastAsia="宋体" w:cs="宋体"/>
                <w:color w:val="3A3A3A"/>
                <w:kern w:val="0"/>
                <w:sz w:val="20"/>
                <w:szCs w:val="20"/>
              </w:rPr>
              <w:t>或香港永久性居民身份证</w:t>
            </w:r>
          </w:p>
          <w:p w14:paraId="7B6C2BFD">
            <w:pPr>
              <w:widowControl/>
              <w:spacing w:after="300" w:line="368" w:lineRule="atLeast"/>
              <w:jc w:val="center"/>
              <w:textAlignment w:val="center"/>
              <w:rPr>
                <w:rFonts w:hint="eastAsia" w:ascii="宋体" w:hAnsi="宋体" w:eastAsia="宋体" w:cs="宋体"/>
                <w:color w:val="000000"/>
                <w:sz w:val="20"/>
                <w:szCs w:val="20"/>
              </w:rPr>
            </w:pPr>
            <w:r>
              <w:rPr>
                <w:rFonts w:hint="eastAsia" w:ascii="宋体" w:hAnsi="宋体" w:eastAsia="宋体" w:cs="宋体"/>
                <w:color w:val="3A3A3A"/>
                <w:kern w:val="0"/>
                <w:sz w:val="20"/>
                <w:szCs w:val="20"/>
              </w:rPr>
              <w:t>或台湾居民来往大陆通行证</w:t>
            </w:r>
          </w:p>
        </w:tc>
        <w:tc>
          <w:tcPr>
            <w:tcW w:w="6243" w:type="dxa"/>
            <w:tcBorders>
              <w:top w:val="single" w:color="000000" w:sz="4" w:space="0"/>
              <w:left w:val="single" w:color="000000" w:sz="4" w:space="0"/>
              <w:bottom w:val="single" w:color="000000" w:sz="4" w:space="0"/>
              <w:right w:val="single" w:color="000000" w:sz="4" w:space="0"/>
            </w:tcBorders>
            <w:vAlign w:val="center"/>
          </w:tcPr>
          <w:p w14:paraId="4B1C975E">
            <w:pPr>
              <w:widowControl/>
              <w:spacing w:after="300" w:line="368" w:lineRule="atLeast"/>
              <w:jc w:val="left"/>
              <w:textAlignment w:val="center"/>
              <w:rPr>
                <w:rFonts w:hint="eastAsia" w:ascii="宋体" w:hAnsi="宋体" w:eastAsia="宋体" w:cs="宋体"/>
                <w:color w:val="000000"/>
                <w:sz w:val="20"/>
                <w:szCs w:val="20"/>
              </w:rPr>
            </w:pPr>
            <w:r>
              <w:rPr>
                <w:rFonts w:hint="eastAsia" w:ascii="宋体" w:hAnsi="宋体" w:eastAsia="宋体" w:cs="宋体"/>
                <w:color w:val="3A3A3A"/>
                <w:kern w:val="0"/>
                <w:sz w:val="20"/>
                <w:szCs w:val="20"/>
              </w:rPr>
              <w:t>原件彩色扫描件(正反面)。</w:t>
            </w:r>
          </w:p>
        </w:tc>
      </w:tr>
      <w:tr w14:paraId="51E36C37">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3BDED25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6</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77D461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结婚证</w:t>
            </w:r>
          </w:p>
        </w:tc>
        <w:tc>
          <w:tcPr>
            <w:tcW w:w="6243" w:type="dxa"/>
            <w:tcBorders>
              <w:top w:val="single" w:color="000000" w:sz="4" w:space="0"/>
              <w:left w:val="single" w:color="000000" w:sz="4" w:space="0"/>
              <w:bottom w:val="single" w:color="000000" w:sz="4" w:space="0"/>
              <w:right w:val="single" w:color="000000" w:sz="4" w:space="0"/>
            </w:tcBorders>
            <w:vAlign w:val="center"/>
          </w:tcPr>
          <w:p w14:paraId="02E5479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申请人及配偶结婚证关键信息页原件扫描件。如非大陆地区登记结婚，还需提供公证处的公证原件彩色扫描件及加盖翻译公司公章的的翻译证明、翻译公司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tc>
      </w:tr>
      <w:tr w14:paraId="6D19E101">
        <w:tblPrEx>
          <w:tblCellMar>
            <w:top w:w="0" w:type="dxa"/>
            <w:left w:w="108" w:type="dxa"/>
            <w:bottom w:w="0" w:type="dxa"/>
            <w:right w:w="108" w:type="dxa"/>
          </w:tblCellMar>
        </w:tblPrEx>
        <w:trPr>
          <w:trHeight w:val="661" w:hRule="atLeast"/>
        </w:trPr>
        <w:tc>
          <w:tcPr>
            <w:tcW w:w="597" w:type="dxa"/>
            <w:gridSpan w:val="2"/>
            <w:tcBorders>
              <w:top w:val="single" w:color="000000" w:sz="4" w:space="0"/>
              <w:left w:val="single" w:color="000000" w:sz="4" w:space="0"/>
              <w:bottom w:val="single" w:color="000000" w:sz="4" w:space="0"/>
              <w:right w:val="single" w:color="000000" w:sz="4" w:space="0"/>
            </w:tcBorders>
            <w:noWrap/>
            <w:vAlign w:val="center"/>
          </w:tcPr>
          <w:p w14:paraId="0E221D1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7</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300649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在京合法稳定住所证明</w:t>
            </w:r>
          </w:p>
        </w:tc>
        <w:tc>
          <w:tcPr>
            <w:tcW w:w="6243" w:type="dxa"/>
            <w:tcBorders>
              <w:top w:val="single" w:color="000000" w:sz="4" w:space="0"/>
              <w:left w:val="single" w:color="000000" w:sz="4" w:space="0"/>
              <w:bottom w:val="single" w:color="000000" w:sz="4" w:space="0"/>
              <w:right w:val="single" w:color="000000" w:sz="4" w:space="0"/>
            </w:tcBorders>
            <w:vAlign w:val="center"/>
          </w:tcPr>
          <w:p w14:paraId="6895E605">
            <w:pPr>
              <w:widowControl/>
              <w:spacing w:after="300" w:line="368" w:lineRule="atLeast"/>
              <w:jc w:val="left"/>
              <w:textAlignment w:val="center"/>
              <w:rPr>
                <w:rFonts w:hint="eastAsia" w:ascii="宋体" w:hAnsi="宋体" w:eastAsia="宋体" w:cs="宋体"/>
                <w:color w:val="3A3A3A"/>
                <w:kern w:val="0"/>
                <w:sz w:val="20"/>
                <w:szCs w:val="20"/>
              </w:rPr>
            </w:pPr>
            <w:r>
              <w:rPr>
                <w:rFonts w:hint="eastAsia" w:ascii="宋体" w:hAnsi="宋体" w:eastAsia="宋体" w:cs="宋体"/>
                <w:color w:val="3A3A3A"/>
                <w:kern w:val="0"/>
                <w:sz w:val="20"/>
                <w:szCs w:val="20"/>
              </w:rPr>
              <w:t>在京固定住所相关证明材料。</w:t>
            </w:r>
            <w:r>
              <w:rPr>
                <w:rFonts w:hint="eastAsia" w:ascii="宋体" w:hAnsi="宋体" w:eastAsia="宋体" w:cs="宋体"/>
                <w:color w:val="3A3A3A"/>
                <w:kern w:val="0"/>
                <w:sz w:val="20"/>
                <w:szCs w:val="20"/>
              </w:rPr>
              <w:br w:type="textWrapping"/>
            </w:r>
            <w:r>
              <w:rPr>
                <w:rFonts w:hint="eastAsia" w:ascii="宋体" w:hAnsi="宋体" w:eastAsia="宋体" w:cs="宋体"/>
                <w:color w:val="3A3A3A"/>
                <w:kern w:val="0"/>
                <w:sz w:val="20"/>
                <w:szCs w:val="20"/>
              </w:rPr>
              <w:t>原件扫描件。</w:t>
            </w:r>
          </w:p>
          <w:p w14:paraId="789DEC07">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3A3A3A"/>
                <w:sz w:val="20"/>
                <w:szCs w:val="20"/>
              </w:rPr>
              <w:t>居住地址证明材料：</w:t>
            </w:r>
            <w:r>
              <w:rPr>
                <w:rFonts w:hint="eastAsia" w:ascii="宋体" w:hAnsi="宋体" w:eastAsia="宋体" w:cs="宋体"/>
                <w:color w:val="3A3A3A"/>
                <w:sz w:val="20"/>
                <w:szCs w:val="20"/>
              </w:rPr>
              <w:br w:type="textWrapping"/>
            </w:r>
            <w:r>
              <w:rPr>
                <w:rFonts w:hint="eastAsia" w:ascii="宋体" w:hAnsi="宋体" w:eastAsia="宋体" w:cs="宋体"/>
                <w:color w:val="000000"/>
                <w:sz w:val="20"/>
                <w:szCs w:val="20"/>
              </w:rPr>
              <w:t>住房材料须位于北京市行政区域内(以下其中一项即可)。</w:t>
            </w:r>
          </w:p>
          <w:p w14:paraId="3C2F48E2">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（1）持有《中华人民共和国港澳居民居住证》的，上传《中华人民共和国港澳居民居住证》原件彩色扫描件（正反面）。</w:t>
            </w:r>
          </w:p>
          <w:p w14:paraId="78583E2C">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（2）持有《中华人民共和国台湾居民居住证》的，上传《中华人民共和国台湾居民居住证》原件彩色扫描件（正反面）。</w:t>
            </w:r>
          </w:p>
          <w:p w14:paraId="4DA24000">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（3）自有住房的，上传《房屋所有权证》或《不动产权证书》原件彩色扫描件，尚未取得《房屋所有权证》或《不动产权证书》的上传商品房买卖网签合同原件。</w:t>
            </w:r>
          </w:p>
          <w:p w14:paraId="1776F5BE">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4）租住居民户房屋的，上传《房屋所有权证》或《不动产权证书》或商品房买卖网签合同原件的彩色扫描件或复印件（复印件需加盖申报单位公章或单位人事部门专用章），以及尚有3个月以上租赁期限且记载有房屋详细地址，出租人和承租人双方姓名、居民身份证号码、联系方式、租赁期限的房屋租赁合同或协议的原件。</w:t>
            </w:r>
          </w:p>
          <w:p w14:paraId="03068339">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5）租住农村宅基地房屋的，上传房屋所有人居民户口簿首页和本人页原件彩色扫描件或复印件（复印件需加盖申报单位公章或单位人事部门专用章），以及尚有3个月以上租赁期限且记载有房屋详细地址，出租人和承租人双方姓名、居民身份证号码、联系方式、租赁期限的房屋租赁合同或协议的原件。</w:t>
            </w:r>
          </w:p>
          <w:p w14:paraId="68089821">
            <w:pPr>
              <w:pStyle w:val="7"/>
              <w:widowControl/>
              <w:spacing w:beforeAutospacing="0" w:after="300" w:afterAutospacing="0" w:line="368" w:lineRule="atLeast"/>
              <w:rPr>
                <w:rFonts w:hint="eastAsia" w:ascii="宋体" w:hAnsi="宋体" w:eastAsia="宋体" w:cs="宋体"/>
                <w:color w:val="000000"/>
                <w:sz w:val="20"/>
                <w:szCs w:val="20"/>
              </w:rPr>
            </w:pPr>
            <w:r>
              <w:rPr>
                <w:rFonts w:hint="eastAsia" w:ascii="宋体" w:hAnsi="宋体" w:eastAsia="宋体" w:cs="宋体"/>
                <w:color w:val="000000"/>
                <w:sz w:val="20"/>
                <w:szCs w:val="20"/>
              </w:rPr>
              <w:t>（6）住单位公房的，上传房屋产权单位出具的房屋产权相关材料原件彩色扫描件或租赁合同的原件彩色扫描件或复印件（复印件需加盖申报单位公章或单位人事部门专用章），及单位出具的申请人居住凭证原件彩色扫描件。</w:t>
            </w:r>
          </w:p>
          <w:p w14:paraId="1ED6658C">
            <w:pPr>
              <w:pStyle w:val="7"/>
              <w:widowControl/>
              <w:spacing w:beforeAutospacing="0" w:after="300" w:afterAutospacing="0" w:line="368" w:lineRule="atLeast"/>
              <w:rPr>
                <w:rFonts w:hint="eastAsia" w:ascii="宋体" w:hAnsi="宋体" w:eastAsia="宋体" w:cs="宋体"/>
                <w:color w:val="3A3A3A"/>
                <w:sz w:val="20"/>
                <w:szCs w:val="20"/>
                <w:lang w:eastAsia="zh-CN"/>
              </w:rPr>
            </w:pPr>
            <w:r>
              <w:rPr>
                <w:rFonts w:hint="eastAsia" w:ascii="宋体" w:hAnsi="宋体" w:eastAsia="宋体" w:cs="宋体"/>
                <w:color w:val="000000"/>
                <w:sz w:val="20"/>
                <w:szCs w:val="20"/>
              </w:rPr>
              <w:t>（7）居住亲友住房的，上传《房屋所有权证》或《不动产权证书》原件彩色扫描件或复印件（复印件需加盖申报单位公章或单位人事部门专用章），及亲友双方签署的</w:t>
            </w:r>
            <w:r>
              <w:rPr>
                <w:rStyle w:val="11"/>
                <w:rFonts w:hint="eastAsia" w:ascii="宋体" w:hAnsi="宋体" w:eastAsia="宋体" w:cs="宋体"/>
                <w:color w:val="0000FF"/>
                <w:kern w:val="2"/>
                <w:sz w:val="20"/>
                <w:szCs w:val="20"/>
                <w:lang w:val="en-US" w:eastAsia="zh-CN" w:bidi="ar-SA"/>
              </w:rPr>
              <w:fldChar w:fldCharType="begin"/>
            </w:r>
            <w:r>
              <w:rPr>
                <w:rStyle w:val="11"/>
                <w:rFonts w:hint="eastAsia" w:ascii="宋体" w:hAnsi="宋体" w:eastAsia="宋体" w:cs="宋体"/>
                <w:color w:val="0000FF"/>
                <w:kern w:val="2"/>
                <w:sz w:val="20"/>
                <w:szCs w:val="20"/>
                <w:lang w:val="en-US" w:eastAsia="zh-CN" w:bidi="ar-SA"/>
              </w:rPr>
              <w:instrText xml:space="preserve"> HYPERLINK "https://www.ciicbj.cn/ciicwqfwzw/zjbl-bjgzjzz/grywjs/grgzjzzjzdbg/clqd12/cyq93/559507/2020090413535855332.docx" </w:instrText>
            </w:r>
            <w:r>
              <w:rPr>
                <w:rStyle w:val="11"/>
                <w:rFonts w:hint="eastAsia" w:ascii="宋体" w:hAnsi="宋体" w:eastAsia="宋体" w:cs="宋体"/>
                <w:color w:val="0000FF"/>
                <w:kern w:val="2"/>
                <w:sz w:val="20"/>
                <w:szCs w:val="20"/>
                <w:lang w:val="en-US" w:eastAsia="zh-CN" w:bidi="ar-SA"/>
              </w:rPr>
              <w:fldChar w:fldCharType="separate"/>
            </w:r>
            <w:r>
              <w:rPr>
                <w:rStyle w:val="11"/>
                <w:rFonts w:hint="eastAsia" w:ascii="宋体" w:hAnsi="宋体" w:eastAsia="宋体" w:cs="宋体"/>
                <w:color w:val="0000FF"/>
                <w:kern w:val="2"/>
                <w:sz w:val="20"/>
                <w:szCs w:val="20"/>
                <w:lang w:val="en-US" w:eastAsia="zh-CN" w:bidi="ar-SA"/>
              </w:rPr>
              <w:t>借住诚信声明</w:t>
            </w:r>
            <w:r>
              <w:rPr>
                <w:rStyle w:val="11"/>
                <w:rFonts w:hint="eastAsia" w:ascii="宋体" w:hAnsi="宋体" w:eastAsia="宋体" w:cs="宋体"/>
                <w:color w:val="0000FF"/>
                <w:kern w:val="2"/>
                <w:sz w:val="20"/>
                <w:szCs w:val="20"/>
                <w:lang w:val="en-US" w:eastAsia="zh-CN" w:bidi="ar-SA"/>
              </w:rPr>
              <w:fldChar w:fldCharType="end"/>
            </w:r>
            <w:r>
              <w:rPr>
                <w:rFonts w:hint="eastAsia" w:ascii="宋体" w:hAnsi="宋体" w:eastAsia="宋体" w:cs="宋体"/>
                <w:color w:val="000000"/>
                <w:sz w:val="20"/>
                <w:szCs w:val="20"/>
              </w:rPr>
              <w:t>原件</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房主</w:t>
            </w:r>
            <w:r>
              <w:rPr>
                <w:rFonts w:hint="eastAsia" w:ascii="宋体" w:hAnsi="宋体" w:eastAsia="宋体" w:cs="宋体"/>
                <w:color w:val="000000"/>
                <w:sz w:val="20"/>
                <w:szCs w:val="20"/>
              </w:rPr>
              <w:t>身份证原件彩色扫描件</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澳门特别行政区永久性居民身份证或香港永久性居民身份证或台湾居民来往大陆通行证</w:t>
            </w:r>
            <w:r>
              <w:rPr>
                <w:rFonts w:hint="eastAsia" w:ascii="宋体" w:hAnsi="宋体" w:eastAsia="宋体" w:cs="宋体"/>
                <w:color w:val="000000"/>
                <w:sz w:val="20"/>
                <w:szCs w:val="20"/>
                <w:lang w:val="en-US" w:eastAsia="zh-CN"/>
              </w:rPr>
              <w:t>原件彩色扫描件</w:t>
            </w:r>
          </w:p>
          <w:p w14:paraId="5144297F">
            <w:pPr>
              <w:widowControl/>
              <w:jc w:val="left"/>
              <w:textAlignment w:val="center"/>
              <w:rPr>
                <w:rFonts w:hint="eastAsia" w:ascii="宋体" w:hAnsi="宋体" w:eastAsia="宋体" w:cs="宋体"/>
                <w:color w:val="000000"/>
                <w:sz w:val="20"/>
                <w:szCs w:val="20"/>
              </w:rPr>
            </w:pPr>
          </w:p>
        </w:tc>
      </w:tr>
      <w:tr w14:paraId="741B1430">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CEC48A">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2815" w:type="dxa"/>
            <w:gridSpan w:val="2"/>
            <w:tcBorders>
              <w:top w:val="single" w:color="000000" w:sz="4" w:space="0"/>
              <w:left w:val="single" w:color="000000" w:sz="4" w:space="0"/>
              <w:bottom w:val="single" w:color="000000" w:sz="4" w:space="0"/>
              <w:right w:val="single" w:color="000000" w:sz="4" w:space="0"/>
            </w:tcBorders>
            <w:noWrap/>
            <w:vAlign w:val="center"/>
          </w:tcPr>
          <w:p w14:paraId="7B92262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个税材料</w:t>
            </w:r>
          </w:p>
        </w:tc>
        <w:tc>
          <w:tcPr>
            <w:tcW w:w="6243" w:type="dxa"/>
            <w:tcBorders>
              <w:top w:val="single" w:color="000000" w:sz="4" w:space="0"/>
              <w:left w:val="single" w:color="000000" w:sz="4" w:space="0"/>
              <w:bottom w:val="single" w:color="000000" w:sz="4" w:space="0"/>
              <w:right w:val="single" w:color="000000" w:sz="4" w:space="0"/>
            </w:tcBorders>
            <w:vAlign w:val="center"/>
          </w:tcPr>
          <w:p w14:paraId="287C006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3A3A3A"/>
                <w:sz w:val="20"/>
                <w:szCs w:val="20"/>
              </w:rPr>
              <w:t>近12个月的应税收入(应税收入截图)彩色扫描件打印件，其中个人所得税需由与其建立劳动合同关系的申请单位缴纳，不得由第三方代扣代缴。近12个月“应税收入截图”，申报单位可登录自然人税收管理系统扣缴客户端全屏打印“个人扣缴查询明细”</w:t>
            </w:r>
            <w:r>
              <w:rPr>
                <w:rFonts w:hint="eastAsia" w:ascii="宋体" w:hAnsi="宋体" w:eastAsia="宋体" w:cs="宋体"/>
                <w:color w:val="3A3A3A"/>
                <w:sz w:val="20"/>
                <w:szCs w:val="20"/>
              </w:rPr>
              <w:br w:type="textWrapping"/>
            </w:r>
            <w:r>
              <w:rPr>
                <w:rFonts w:hint="eastAsia" w:ascii="宋体" w:hAnsi="宋体" w:eastAsia="宋体" w:cs="宋体"/>
                <w:color w:val="3A3A3A"/>
                <w:sz w:val="20"/>
                <w:szCs w:val="20"/>
              </w:rPr>
              <w:t>用人单位出具的为申请人代扣代缴的</w:t>
            </w:r>
            <w:r>
              <w:rPr>
                <w:rStyle w:val="14"/>
                <w:rFonts w:hint="eastAsia" w:ascii="宋体" w:hAnsi="宋体" w:eastAsia="宋体" w:cs="宋体"/>
                <w:color w:val="0000FF"/>
                <w:kern w:val="2"/>
                <w:sz w:val="20"/>
                <w:szCs w:val="20"/>
                <w:lang w:val="en-US" w:eastAsia="zh-CN" w:bidi="ar-SA"/>
              </w:rPr>
              <w:fldChar w:fldCharType="begin"/>
            </w:r>
            <w:r>
              <w:rPr>
                <w:rStyle w:val="14"/>
                <w:rFonts w:hint="eastAsia" w:ascii="宋体" w:hAnsi="宋体" w:eastAsia="宋体" w:cs="宋体"/>
                <w:color w:val="0000FF"/>
                <w:kern w:val="2"/>
                <w:sz w:val="20"/>
                <w:szCs w:val="20"/>
                <w:lang w:val="en-US" w:eastAsia="zh-CN" w:bidi="ar-SA"/>
              </w:rPr>
              <w:instrText xml:space="preserve"> HYPERLINK "https://www.ciicbj.cn/eportal/fileDir/ciicwqfwzw/resource/cms/article/558050/558867/附件1：单位报税截屏式样.docx" </w:instrText>
            </w:r>
            <w:r>
              <w:rPr>
                <w:rStyle w:val="14"/>
                <w:rFonts w:hint="eastAsia" w:ascii="宋体" w:hAnsi="宋体" w:eastAsia="宋体" w:cs="宋体"/>
                <w:color w:val="0000FF"/>
                <w:kern w:val="2"/>
                <w:sz w:val="20"/>
                <w:szCs w:val="20"/>
                <w:lang w:val="en-US" w:eastAsia="zh-CN" w:bidi="ar-SA"/>
              </w:rPr>
              <w:fldChar w:fldCharType="separate"/>
            </w:r>
            <w:r>
              <w:rPr>
                <w:rStyle w:val="11"/>
                <w:rFonts w:hint="eastAsia" w:ascii="宋体" w:hAnsi="宋体" w:eastAsia="宋体" w:cs="宋体"/>
                <w:color w:val="0000FF"/>
                <w:kern w:val="2"/>
                <w:sz w:val="20"/>
                <w:szCs w:val="20"/>
                <w:lang w:val="en-US" w:eastAsia="zh-CN" w:bidi="ar-SA"/>
              </w:rPr>
              <w:t>单位报税系统截屏</w:t>
            </w:r>
            <w:r>
              <w:rPr>
                <w:rStyle w:val="14"/>
                <w:rFonts w:hint="eastAsia" w:ascii="宋体" w:hAnsi="宋体" w:eastAsia="宋体" w:cs="宋体"/>
                <w:color w:val="0000FF"/>
                <w:kern w:val="2"/>
                <w:sz w:val="20"/>
                <w:szCs w:val="20"/>
                <w:lang w:val="en-US" w:eastAsia="zh-CN" w:bidi="ar-SA"/>
              </w:rPr>
              <w:fldChar w:fldCharType="end"/>
            </w:r>
            <w:r>
              <w:rPr>
                <w:rFonts w:hint="eastAsia" w:ascii="宋体" w:hAnsi="宋体" w:eastAsia="宋体" w:cs="宋体"/>
                <w:color w:val="3A3A3A"/>
                <w:sz w:val="20"/>
                <w:szCs w:val="20"/>
              </w:rPr>
              <w:t>，每页加盖申请单位或扣缴单位的单位公章或人事章。</w:t>
            </w:r>
            <w:r>
              <w:rPr>
                <w:rFonts w:hint="eastAsia" w:ascii="宋体" w:hAnsi="宋体" w:eastAsia="宋体" w:cs="宋体"/>
                <w:color w:val="3A3A3A"/>
                <w:sz w:val="20"/>
                <w:szCs w:val="20"/>
              </w:rPr>
              <w:br w:type="textWrapping"/>
            </w:r>
          </w:p>
        </w:tc>
      </w:tr>
      <w:tr w14:paraId="4C5CCB00">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D67AD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0B40">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往来内地通行证</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6B7">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港澳往来内地通行证/台胞证，提供正反面原件彩色扫描件。</w:t>
            </w:r>
          </w:p>
          <w:p w14:paraId="622CB10E">
            <w:pPr>
              <w:widowControl/>
              <w:jc w:val="left"/>
              <w:textAlignment w:val="center"/>
              <w:rPr>
                <w:rFonts w:hint="eastAsia" w:ascii="宋体" w:hAnsi="宋体" w:eastAsia="宋体" w:cs="宋体"/>
                <w:color w:val="000000"/>
                <w:kern w:val="2"/>
                <w:sz w:val="20"/>
                <w:szCs w:val="20"/>
                <w:lang w:val="en-US" w:eastAsia="zh-CN" w:bidi="ar-SA"/>
              </w:rPr>
            </w:pPr>
          </w:p>
        </w:tc>
      </w:tr>
      <w:tr w14:paraId="0A0DA6DF">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4D4B66">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BB42">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auto"/>
                <w:kern w:val="2"/>
                <w:sz w:val="20"/>
                <w:szCs w:val="20"/>
                <w:u w:val="none"/>
                <w:lang w:val="en-US" w:eastAsia="zh-CN"/>
              </w:rPr>
              <w:t>个人信息登记卡</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D8B">
            <w:pPr>
              <w:widowControl/>
              <w:jc w:val="left"/>
              <w:textAlignment w:val="center"/>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object>
                <v:shape id="_x0000_i1027" o:spt="75" type="#_x0000_t75" style="height:66pt;width:72.75pt;" o:ole="t" filled="f" o:preferrelative="t" stroked="f" coordsize="21600,21600">
                  <v:path/>
                  <v:fill on="f" focussize="0,0"/>
                  <v:stroke on="f"/>
                  <v:imagedata r:id="rId8" o:title=""/>
                  <o:lock v:ext="edit" aspectratio="t"/>
                  <w10:wrap type="none"/>
                  <w10:anchorlock/>
                </v:shape>
                <o:OLEObject Type="Embed" ProgID="Word.Document.8" ShapeID="_x0000_i1027" DrawAspect="Icon" ObjectID="_1468075727" r:id="rId7">
                  <o:LockedField>false</o:LockedField>
                </o:OLEObject>
              </w:object>
            </w:r>
          </w:p>
        </w:tc>
      </w:tr>
    </w:tbl>
    <w:p w14:paraId="28D25552">
      <w:pPr>
        <w:pStyle w:val="7"/>
        <w:widowControl/>
        <w:spacing w:before="0" w:beforeAutospacing="0" w:after="300" w:afterAutospacing="0" w:line="368" w:lineRule="atLeast"/>
        <w:rPr>
          <w:rStyle w:val="10"/>
          <w:rFonts w:hint="eastAsia" w:ascii="宋体" w:hAnsi="宋体" w:eastAsia="宋体" w:cs="宋体"/>
          <w:color w:val="3A3A3A"/>
          <w:kern w:val="0"/>
          <w:sz w:val="18"/>
          <w:szCs w:val="18"/>
          <w:lang w:eastAsia="zh-CN"/>
        </w:rPr>
      </w:pPr>
      <w:r>
        <w:rPr>
          <w:rStyle w:val="10"/>
          <w:rFonts w:hint="eastAsia" w:ascii="宋体" w:hAnsi="宋体" w:eastAsia="宋体" w:cs="宋体"/>
          <w:color w:val="3A3A3A"/>
          <w:kern w:val="0"/>
          <w:sz w:val="18"/>
          <w:szCs w:val="18"/>
        </w:rPr>
        <w:t>具体业务办理材料及要求</w:t>
      </w:r>
      <w:r>
        <w:rPr>
          <w:rStyle w:val="10"/>
          <w:rFonts w:hint="eastAsia" w:ascii="宋体" w:hAnsi="宋体" w:eastAsia="宋体" w:cs="宋体"/>
          <w:color w:val="3A3A3A"/>
          <w:kern w:val="0"/>
          <w:sz w:val="18"/>
          <w:szCs w:val="18"/>
          <w:lang w:eastAsia="zh-CN"/>
        </w:rPr>
        <w:t>：</w:t>
      </w:r>
    </w:p>
    <w:p w14:paraId="43C9D9B5">
      <w:pPr>
        <w:pStyle w:val="7"/>
        <w:widowControl/>
        <w:numPr>
          <w:ilvl w:val="0"/>
          <w:numId w:val="4"/>
        </w:numPr>
        <w:spacing w:before="226" w:beforeAutospacing="0" w:after="226" w:afterAutospacing="0" w:line="480"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诚信声明（</w:t>
      </w:r>
      <w:r>
        <w:rPr>
          <w:rStyle w:val="14"/>
          <w:rFonts w:hint="eastAsia" w:ascii="宋体" w:hAnsi="宋体" w:eastAsia="宋体" w:cs="宋体"/>
          <w:color w:val="0000FF"/>
          <w:kern w:val="2"/>
          <w:sz w:val="20"/>
          <w:szCs w:val="20"/>
        </w:rPr>
        <w:t>模版</w:t>
      </w:r>
      <w:r>
        <w:rPr>
          <w:rStyle w:val="14"/>
          <w:rFonts w:hint="eastAsia" w:ascii="宋体" w:hAnsi="宋体" w:eastAsia="宋体" w:cs="宋体"/>
          <w:color w:val="0000FF"/>
          <w:kern w:val="2"/>
          <w:sz w:val="20"/>
          <w:szCs w:val="20"/>
        </w:rPr>
        <w:fldChar w:fldCharType="begin"/>
      </w:r>
      <w:r>
        <w:rPr>
          <w:rStyle w:val="14"/>
          <w:rFonts w:hint="eastAsia" w:ascii="宋体" w:hAnsi="宋体" w:eastAsia="宋体" w:cs="宋体"/>
          <w:color w:val="0000FF"/>
          <w:kern w:val="2"/>
          <w:sz w:val="20"/>
          <w:szCs w:val="20"/>
        </w:rPr>
        <w:instrText xml:space="preserve"> HYPERLINK "http://www.ciicbj.cn/eportal/fileDir/ciicwqfwzw/resource/cms/article/558050/558867/《诚信声明》个人版5.19.docx" </w:instrText>
      </w:r>
      <w:r>
        <w:rPr>
          <w:rStyle w:val="14"/>
          <w:rFonts w:hint="eastAsia" w:ascii="宋体" w:hAnsi="宋体" w:eastAsia="宋体" w:cs="宋体"/>
          <w:color w:val="0000FF"/>
          <w:kern w:val="2"/>
          <w:sz w:val="20"/>
          <w:szCs w:val="20"/>
        </w:rPr>
        <w:fldChar w:fldCharType="separate"/>
      </w:r>
      <w:r>
        <w:rPr>
          <w:rStyle w:val="14"/>
          <w:rFonts w:hint="eastAsia" w:ascii="宋体" w:hAnsi="宋体" w:eastAsia="宋体" w:cs="宋体"/>
          <w:color w:val="0000FF"/>
          <w:kern w:val="2"/>
          <w:sz w:val="20"/>
          <w:szCs w:val="20"/>
        </w:rPr>
        <w:t>附件三</w:t>
      </w:r>
      <w:r>
        <w:rPr>
          <w:rStyle w:val="14"/>
          <w:rFonts w:hint="eastAsia" w:ascii="宋体" w:hAnsi="宋体" w:eastAsia="宋体" w:cs="宋体"/>
          <w:color w:val="0000FF"/>
          <w:kern w:val="2"/>
          <w:sz w:val="20"/>
          <w:szCs w:val="20"/>
        </w:rPr>
        <w:fldChar w:fldCharType="end"/>
      </w:r>
      <w:r>
        <w:rPr>
          <w:rFonts w:hint="eastAsia" w:ascii="宋体" w:hAnsi="宋体" w:eastAsia="宋体" w:cs="宋体"/>
          <w:color w:val="3A3A3A"/>
          <w:sz w:val="20"/>
          <w:szCs w:val="20"/>
        </w:rPr>
        <w:t>）加盖申请单位公章或人事章，申请人和单位(法人或授权人)手写签字</w:t>
      </w:r>
    </w:p>
    <w:p w14:paraId="4F861D08">
      <w:pPr>
        <w:pStyle w:val="7"/>
        <w:widowControl/>
        <w:numPr>
          <w:ilvl w:val="0"/>
          <w:numId w:val="4"/>
        </w:numPr>
        <w:spacing w:before="226" w:beforeAutospacing="0" w:after="226" w:afterAutospacing="0" w:line="480" w:lineRule="atLeast"/>
        <w:rPr>
          <w:rFonts w:hint="eastAsia" w:ascii="宋体" w:hAnsi="宋体" w:eastAsia="宋体" w:cs="宋体"/>
          <w:color w:val="0000FF"/>
          <w:sz w:val="20"/>
          <w:szCs w:val="20"/>
        </w:rPr>
      </w:pPr>
      <w:r>
        <w:rPr>
          <w:rFonts w:hint="eastAsia" w:ascii="宋体" w:hAnsi="宋体" w:eastAsia="宋体" w:cs="宋体"/>
          <w:color w:val="3A3A3A"/>
          <w:sz w:val="20"/>
          <w:szCs w:val="20"/>
        </w:rPr>
        <w:t>通过个人账号在工作居住证系统中打印的工作居住证确认单原件扫描件</w:t>
      </w:r>
    </w:p>
    <w:p w14:paraId="5B1545F9">
      <w:pPr>
        <w:pStyle w:val="7"/>
        <w:widowControl/>
        <w:numPr>
          <w:ilvl w:val="0"/>
          <w:numId w:val="4"/>
        </w:numPr>
        <w:spacing w:before="226" w:beforeAutospacing="0" w:after="226" w:afterAutospacing="0" w:line="480"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近12个月个人社保权益记录原件扫描件。</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"https://www.ciicbj.cn/ciicwqfwzw/resource/cms/article/559132/559242/2021012509500825209.docx" </w:instrText>
      </w:r>
      <w:r>
        <w:rPr>
          <w:rFonts w:hint="eastAsia" w:ascii="宋体" w:hAnsi="宋体" w:eastAsia="宋体" w:cs="宋体"/>
          <w:sz w:val="20"/>
          <w:szCs w:val="20"/>
        </w:rPr>
        <w:fldChar w:fldCharType="separate"/>
      </w:r>
      <w:r>
        <w:rPr>
          <w:rStyle w:val="14"/>
          <w:rFonts w:hint="eastAsia" w:ascii="宋体" w:hAnsi="宋体" w:eastAsia="宋体" w:cs="宋体"/>
          <w:color w:val="0000FF"/>
          <w:kern w:val="2"/>
          <w:sz w:val="20"/>
          <w:szCs w:val="20"/>
        </w:rPr>
        <w:t>个人用户社保证明打印操作指南</w:t>
      </w:r>
      <w:r>
        <w:rPr>
          <w:rStyle w:val="14"/>
          <w:rFonts w:hint="eastAsia" w:ascii="宋体" w:hAnsi="宋体" w:eastAsia="宋体" w:cs="宋体"/>
          <w:color w:val="0000FF"/>
          <w:kern w:val="2"/>
          <w:sz w:val="20"/>
          <w:szCs w:val="20"/>
        </w:rPr>
        <w:fldChar w:fldCharType="end"/>
      </w:r>
    </w:p>
    <w:p w14:paraId="42DB75D4">
      <w:pPr>
        <w:pStyle w:val="7"/>
        <w:widowControl/>
        <w:numPr>
          <w:ilvl w:val="0"/>
          <w:numId w:val="4"/>
        </w:numPr>
        <w:spacing w:before="226" w:beforeAutospacing="0" w:after="226" w:afterAutospacing="0" w:line="480" w:lineRule="atLeast"/>
        <w:rPr>
          <w:rFonts w:hint="eastAsia" w:ascii="宋体" w:hAnsi="宋体" w:eastAsia="宋体" w:cs="宋体"/>
          <w:color w:val="3A3A3A"/>
          <w:sz w:val="20"/>
          <w:szCs w:val="20"/>
        </w:rPr>
      </w:pPr>
      <w:r>
        <w:rPr>
          <w:rFonts w:hint="eastAsia" w:ascii="宋体" w:hAnsi="宋体" w:eastAsia="宋体" w:cs="宋体"/>
          <w:color w:val="3A3A3A"/>
          <w:sz w:val="20"/>
          <w:szCs w:val="20"/>
        </w:rPr>
        <w:t>申请人与申请单位签订的劳动合同，（1）无需整本扫描，只需扫描：封面页，合同甲乙方信息页，期限页，签章页，续签页，变更页。（2）申请人与申请单位签订过的全部劳动合同原件扫描件。（3）劳动合同须为1年及以上长期劳动合同。（4）中智复审合格时，距劳动合同终止时间不得少于2个月。2、用人单位与个人签订劳动合同使用电子签的，可以提供电子签订劳动合同的打印件扫描件，员工签字处需有手写签字字样。加盖单位公章或人事章。3、劳动合同与外阜总公司签订的，提供与总公司签订的劳动合同料，及北京分公司出具的在职证明原件（《在职证明》须包含以下信息：员工姓名、身份证号码、职务、入职现单位时间、合同截止时间、同时注明由外阜总部派往北京分公司工作或工作地点在北京、加盖北京申请单位公章或人事章）。</w:t>
      </w:r>
    </w:p>
    <w:p w14:paraId="3B8DEF38">
      <w:pPr>
        <w:pStyle w:val="7"/>
        <w:widowControl/>
        <w:numPr>
          <w:ilvl w:val="0"/>
          <w:numId w:val="0"/>
        </w:numPr>
        <w:spacing w:before="226" w:beforeAutospacing="0" w:after="226" w:afterAutospacing="0" w:line="480"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t>5.往来内地通行证，</w:t>
      </w:r>
      <w:r>
        <w:rPr>
          <w:rFonts w:hint="eastAsia" w:ascii="宋体" w:hAnsi="宋体" w:eastAsia="宋体" w:cs="宋体"/>
          <w:color w:val="3A3A3A"/>
          <w:sz w:val="20"/>
          <w:szCs w:val="20"/>
          <w:lang w:eastAsia="zh-CN"/>
        </w:rPr>
        <w:t>港澳往来内地通行证/台胞证，提供正反面原件彩色扫描件。</w:t>
      </w:r>
    </w:p>
    <w:p w14:paraId="0008ACFA">
      <w:pPr>
        <w:pStyle w:val="7"/>
        <w:widowControl/>
        <w:spacing w:before="226" w:beforeAutospacing="0" w:after="226" w:afterAutospacing="0" w:line="480" w:lineRule="atLeast"/>
        <w:rPr>
          <w:rFonts w:hint="default" w:ascii="宋体" w:hAnsi="宋体" w:eastAsia="宋体" w:cs="宋体"/>
          <w:color w:val="3A3A3A"/>
          <w:sz w:val="20"/>
          <w:szCs w:val="20"/>
          <w:lang w:val="en-US" w:eastAsia="zh-CN"/>
        </w:rPr>
      </w:pPr>
      <w:r>
        <w:rPr>
          <w:rFonts w:hint="eastAsia" w:ascii="宋体" w:hAnsi="宋体" w:eastAsia="宋体" w:cs="宋体"/>
          <w:color w:val="3A3A3A"/>
          <w:sz w:val="20"/>
          <w:szCs w:val="20"/>
        </w:rPr>
        <w:t xml:space="preserve"> </w:t>
      </w:r>
      <w:r>
        <w:rPr>
          <w:rFonts w:hint="eastAsia" w:ascii="宋体" w:hAnsi="宋体" w:eastAsia="宋体" w:cs="宋体"/>
          <w:b/>
          <w:bCs/>
          <w:color w:val="3A3A3A"/>
          <w:sz w:val="20"/>
          <w:szCs w:val="20"/>
        </w:rPr>
        <w:t>若变更学历学位信息，</w:t>
      </w:r>
      <w:r>
        <w:rPr>
          <w:rFonts w:hint="eastAsia" w:ascii="宋体" w:hAnsi="宋体" w:cs="宋体"/>
          <w:b/>
          <w:bCs/>
          <w:color w:val="3A3A3A"/>
          <w:sz w:val="20"/>
          <w:szCs w:val="20"/>
          <w:lang w:val="en-US" w:eastAsia="zh-CN"/>
        </w:rPr>
        <w:t>另需提供：</w:t>
      </w:r>
    </w:p>
    <w:p w14:paraId="6B29981D">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 xml:space="preserve">毕业证书原件扫描件。   </w:t>
      </w:r>
    </w:p>
    <w:p w14:paraId="5C56D6E3">
      <w:pPr>
        <w:pStyle w:val="7"/>
        <w:widowControl/>
        <w:numPr>
          <w:ilvl w:val="0"/>
          <w:numId w:val="2"/>
        </w:numPr>
        <w:spacing w:before="226" w:beforeAutospacing="0" w:after="226" w:afterAutospacing="0"/>
        <w:rPr>
          <w:rStyle w:val="14"/>
          <w:rFonts w:hint="eastAsia" w:ascii="宋体" w:hAnsi="宋体" w:eastAsia="宋体" w:cs="宋体"/>
          <w:color w:val="0000FF"/>
          <w:sz w:val="20"/>
          <w:szCs w:val="20"/>
          <w:u w:val="single"/>
        </w:rPr>
      </w:pPr>
      <w:r>
        <w:rPr>
          <w:rFonts w:hint="eastAsia" w:ascii="宋体" w:hAnsi="宋体" w:eastAsia="宋体" w:cs="宋体"/>
          <w:color w:val="3A3A3A"/>
          <w:sz w:val="20"/>
          <w:szCs w:val="20"/>
        </w:rPr>
        <w:t>《学历电子注册备案表》或《学历认证报告》原件扫描件。认证方法可参考链接附件内容：</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336990AC">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 xml:space="preserve">学位证书原件扫描件。   </w:t>
      </w:r>
    </w:p>
    <w:p w14:paraId="42C50543">
      <w:pPr>
        <w:pStyle w:val="7"/>
        <w:widowControl/>
        <w:numPr>
          <w:ilvl w:val="0"/>
          <w:numId w:val="2"/>
        </w:numPr>
        <w:spacing w:before="226" w:beforeAutospacing="0" w:after="226" w:afterAutospacing="0"/>
        <w:rPr>
          <w:rStyle w:val="14"/>
          <w:rFonts w:hint="eastAsia" w:ascii="宋体" w:hAnsi="宋体" w:eastAsia="宋体" w:cs="宋体"/>
          <w:color w:val="0000FF"/>
          <w:sz w:val="20"/>
          <w:szCs w:val="20"/>
          <w:u w:val="single"/>
        </w:rPr>
      </w:pPr>
      <w:r>
        <w:rPr>
          <w:rFonts w:hint="eastAsia" w:ascii="宋体" w:hAnsi="宋体" w:eastAsia="宋体" w:cs="宋体"/>
          <w:color w:val="3A3A3A"/>
          <w:sz w:val="20"/>
          <w:szCs w:val="20"/>
        </w:rPr>
        <w:t>《学位认证报告》原件扫描件。认证方法：认证方法可参考链接附件内容：</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"https://www.ciicbj.cn/eportal/fileDir/ciicwqfwzw/resource/cms/article/558050/558867/学历、学位在线认证及认证报告操作指南%200816.docx" </w:instrText>
      </w:r>
      <w:r>
        <w:rPr>
          <w:rFonts w:hint="eastAsia" w:ascii="宋体" w:hAnsi="宋体" w:eastAsia="宋体" w:cs="宋体"/>
          <w:sz w:val="20"/>
          <w:szCs w:val="20"/>
        </w:rPr>
        <w:fldChar w:fldCharType="separate"/>
      </w:r>
      <w:r>
        <w:rPr>
          <w:rStyle w:val="14"/>
          <w:rFonts w:hint="eastAsia" w:ascii="宋体" w:hAnsi="宋体" w:eastAsia="宋体" w:cs="宋体"/>
          <w:color w:val="0000FF"/>
          <w:sz w:val="20"/>
          <w:szCs w:val="20"/>
          <w:u w:val="single"/>
        </w:rPr>
        <w:t>学历、学位在线验证及认证报告</w:t>
      </w:r>
      <w:r>
        <w:rPr>
          <w:rStyle w:val="14"/>
          <w:rFonts w:hint="eastAsia" w:ascii="宋体" w:hAnsi="宋体" w:eastAsia="宋体" w:cs="宋体"/>
          <w:color w:val="0000FF"/>
          <w:sz w:val="20"/>
          <w:szCs w:val="20"/>
          <w:u w:val="single"/>
        </w:rPr>
        <w:fldChar w:fldCharType="end"/>
      </w:r>
    </w:p>
    <w:p w14:paraId="6C36C656">
      <w:pPr>
        <w:pStyle w:val="7"/>
        <w:widowControl/>
        <w:numPr>
          <w:ilvl w:val="0"/>
          <w:numId w:val="2"/>
        </w:numPr>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color w:val="3A3A3A"/>
          <w:sz w:val="20"/>
          <w:szCs w:val="20"/>
        </w:rPr>
        <w:t>若取得国外学位的提供①国外毕业证书原件扫描件；②教留服出具的《国外学历学位认证书》原件扫描件；③截图打印在线验证页面（</w:t>
      </w:r>
      <w:r>
        <w:rPr>
          <w:rFonts w:hint="eastAsia" w:ascii="宋体" w:hAnsi="宋体" w:eastAsia="宋体" w:cs="宋体"/>
          <w:color w:val="3A3A3A"/>
          <w:sz w:val="20"/>
          <w:szCs w:val="20"/>
          <w:u w:val="single"/>
        </w:rPr>
        <w:t>http://zwfw.cscse.edu.cn/</w:t>
      </w:r>
      <w:r>
        <w:rPr>
          <w:rFonts w:hint="eastAsia" w:ascii="宋体" w:hAnsi="宋体" w:eastAsia="宋体" w:cs="宋体"/>
          <w:color w:val="3A3A3A"/>
          <w:sz w:val="20"/>
          <w:szCs w:val="20"/>
        </w:rPr>
        <w:t xml:space="preserve"> ）如无法在线验证，则需提供教育部留学服务中心出具的认证书真伪查询确认函。</w:t>
      </w:r>
      <w:r>
        <w:rPr>
          <w:rStyle w:val="14"/>
          <w:rFonts w:hint="eastAsia" w:ascii="宋体" w:hAnsi="宋体" w:eastAsia="宋体" w:cs="宋体"/>
          <w:color w:val="0000FF"/>
          <w:sz w:val="20"/>
          <w:szCs w:val="20"/>
          <w:u w:val="single"/>
          <w:lang w:val="en-US" w:eastAsia="zh-CN"/>
        </w:rPr>
        <w:fldChar w:fldCharType="begin"/>
      </w:r>
      <w:r>
        <w:rPr>
          <w:rStyle w:val="14"/>
          <w:rFonts w:hint="eastAsia" w:ascii="宋体" w:hAnsi="宋体" w:eastAsia="宋体" w:cs="宋体"/>
          <w:color w:val="0000FF"/>
          <w:sz w:val="20"/>
          <w:szCs w:val="20"/>
          <w:u w:val="single"/>
          <w:lang w:val="en-US" w:eastAsia="zh-CN"/>
        </w:rPr>
        <w:instrText xml:space="preserve"> HYPERLINK "http://www.ciicbj.cn/eportal/fileDir/ciicwqfwzw/resource/cms/article/558050/558867/国外学历学位在线认证截图操作指南（新版）.pdf" </w:instrText>
      </w:r>
      <w:r>
        <w:rPr>
          <w:rStyle w:val="14"/>
          <w:rFonts w:hint="eastAsia" w:ascii="宋体" w:hAnsi="宋体" w:eastAsia="宋体" w:cs="宋体"/>
          <w:color w:val="0000FF"/>
          <w:sz w:val="20"/>
          <w:szCs w:val="20"/>
          <w:u w:val="single"/>
          <w:lang w:val="en-US" w:eastAsia="zh-CN"/>
        </w:rPr>
        <w:fldChar w:fldCharType="separate"/>
      </w:r>
      <w:r>
        <w:rPr>
          <w:rStyle w:val="14"/>
          <w:rFonts w:hint="eastAsia" w:ascii="宋体" w:hAnsi="宋体" w:eastAsia="宋体" w:cs="宋体"/>
          <w:color w:val="0000FF"/>
          <w:sz w:val="20"/>
          <w:szCs w:val="20"/>
          <w:u w:val="single"/>
          <w:lang w:val="en-US" w:eastAsia="zh-CN"/>
        </w:rPr>
        <w:t>国外学历在线验证指南</w:t>
      </w:r>
      <w:r>
        <w:rPr>
          <w:rStyle w:val="14"/>
          <w:rFonts w:hint="eastAsia" w:ascii="宋体" w:hAnsi="宋体" w:eastAsia="宋体" w:cs="宋体"/>
          <w:color w:val="0000FF"/>
          <w:sz w:val="20"/>
          <w:szCs w:val="20"/>
          <w:u w:val="single"/>
          <w:lang w:val="en-US" w:eastAsia="zh-CN"/>
        </w:rPr>
        <w:fldChar w:fldCharType="end"/>
      </w:r>
    </w:p>
    <w:p w14:paraId="1176D135">
      <w:pPr>
        <w:pStyle w:val="7"/>
        <w:widowControl/>
        <w:spacing w:before="226" w:beforeAutospacing="0" w:after="226" w:afterAutospacing="0"/>
        <w:rPr>
          <w:rFonts w:hint="eastAsia" w:ascii="宋体" w:hAnsi="宋体" w:eastAsia="宋体" w:cs="宋体"/>
          <w:color w:val="3A3A3A"/>
          <w:sz w:val="20"/>
          <w:szCs w:val="20"/>
        </w:rPr>
      </w:pPr>
      <w:r>
        <w:rPr>
          <w:rFonts w:hint="eastAsia" w:ascii="宋体" w:hAnsi="宋体" w:eastAsia="宋体" w:cs="宋体"/>
          <w:b/>
          <w:bCs/>
          <w:color w:val="3A3A3A"/>
          <w:sz w:val="20"/>
          <w:szCs w:val="20"/>
        </w:rPr>
        <w:t>若变更婚姻状况信息，</w:t>
      </w:r>
      <w:r>
        <w:rPr>
          <w:rFonts w:hint="eastAsia" w:ascii="宋体" w:hAnsi="宋体" w:cs="宋体"/>
          <w:b/>
          <w:bCs/>
          <w:color w:val="3A3A3A"/>
          <w:sz w:val="20"/>
          <w:szCs w:val="20"/>
          <w:lang w:val="en-US" w:eastAsia="zh-CN"/>
        </w:rPr>
        <w:t>另需提供：</w:t>
      </w:r>
    </w:p>
    <w:p w14:paraId="7BF0DF85">
      <w:pPr>
        <w:pStyle w:val="7"/>
        <w:widowControl/>
        <w:spacing w:before="226" w:beforeAutospacing="0" w:after="226" w:afterAutospacing="0"/>
        <w:rPr>
          <w:rFonts w:hint="eastAsia" w:ascii="宋体" w:hAnsi="宋体" w:eastAsia="宋体" w:cs="宋体"/>
          <w:color w:val="313131"/>
          <w:sz w:val="20"/>
          <w:szCs w:val="20"/>
        </w:rPr>
      </w:pPr>
      <w:r>
        <w:rPr>
          <w:rFonts w:hint="eastAsia" w:ascii="宋体" w:hAnsi="宋体" w:eastAsia="宋体" w:cs="宋体"/>
          <w:color w:val="313131"/>
          <w:sz w:val="20"/>
          <w:szCs w:val="20"/>
        </w:rPr>
        <w:t>（1）澳门特别行政区永久性居民身份证或香港永久性居民身份证或台湾居民来往大陆通行证</w:t>
      </w:r>
      <w:r>
        <w:rPr>
          <w:rFonts w:hint="eastAsia" w:ascii="宋体" w:hAnsi="宋体" w:eastAsia="宋体" w:cs="宋体"/>
          <w:color w:val="313131"/>
          <w:sz w:val="20"/>
          <w:szCs w:val="20"/>
          <w:lang w:eastAsia="zh-CN"/>
        </w:rPr>
        <w:t>，原件彩色扫描件(正反面)</w:t>
      </w:r>
      <w:r>
        <w:rPr>
          <w:rFonts w:hint="eastAsia" w:ascii="宋体" w:hAnsi="宋体" w:eastAsia="宋体" w:cs="宋体"/>
          <w:color w:val="313131"/>
          <w:sz w:val="20"/>
          <w:szCs w:val="20"/>
        </w:rPr>
        <w:t>；</w:t>
      </w:r>
    </w:p>
    <w:p w14:paraId="0B208603">
      <w:pPr>
        <w:pStyle w:val="7"/>
        <w:widowControl/>
        <w:spacing w:before="226" w:beforeAutospacing="0" w:after="226" w:afterAutospacing="0"/>
        <w:rPr>
          <w:rFonts w:hint="eastAsia" w:ascii="宋体" w:hAnsi="宋体" w:eastAsia="宋体" w:cs="宋体"/>
          <w:color w:val="000000"/>
          <w:kern w:val="0"/>
          <w:sz w:val="20"/>
          <w:szCs w:val="20"/>
        </w:rPr>
      </w:pPr>
      <w:r>
        <w:rPr>
          <w:rFonts w:hint="eastAsia" w:ascii="宋体" w:hAnsi="宋体" w:eastAsia="宋体" w:cs="宋体"/>
          <w:color w:val="313131"/>
          <w:sz w:val="20"/>
          <w:szCs w:val="20"/>
        </w:rPr>
        <w:t>（2）婚姻状况为</w:t>
      </w:r>
      <w:r>
        <w:rPr>
          <w:rFonts w:hint="eastAsia" w:ascii="宋体" w:hAnsi="宋体" w:eastAsia="宋体" w:cs="宋体"/>
          <w:b/>
          <w:bCs/>
          <w:color w:val="313131"/>
          <w:sz w:val="20"/>
          <w:szCs w:val="20"/>
        </w:rPr>
        <w:t>已婚</w:t>
      </w:r>
      <w:r>
        <w:rPr>
          <w:rFonts w:hint="eastAsia" w:ascii="宋体" w:hAnsi="宋体" w:eastAsia="宋体" w:cs="宋体"/>
          <w:color w:val="313131"/>
          <w:sz w:val="20"/>
          <w:szCs w:val="20"/>
        </w:rPr>
        <w:t>的，提供：双方结婚证原件彩色扫描件；</w:t>
      </w:r>
      <w:r>
        <w:rPr>
          <w:rFonts w:hint="eastAsia" w:ascii="宋体" w:hAnsi="宋体" w:eastAsia="宋体" w:cs="宋体"/>
          <w:color w:val="000000"/>
          <w:kern w:val="0"/>
          <w:sz w:val="20"/>
          <w:szCs w:val="20"/>
        </w:rPr>
        <w:t>如非大陆地区登记结婚，还需提供公证处的公证原件彩色扫描件及加盖翻译公司公章的的翻译证明、翻译公司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p w14:paraId="3D015AE5">
      <w:pPr>
        <w:pStyle w:val="7"/>
        <w:widowControl/>
        <w:spacing w:before="226" w:beforeAutospacing="0" w:after="226" w:afterAutospacing="0"/>
        <w:rPr>
          <w:rFonts w:hint="eastAsia" w:ascii="宋体" w:hAnsi="宋体" w:eastAsia="宋体" w:cs="宋体"/>
          <w:color w:val="313131"/>
          <w:sz w:val="20"/>
          <w:szCs w:val="20"/>
        </w:rPr>
      </w:pPr>
      <w:r>
        <w:rPr>
          <w:rFonts w:hint="eastAsia" w:ascii="宋体" w:hAnsi="宋体" w:cs="宋体"/>
          <w:color w:val="313131"/>
          <w:sz w:val="20"/>
          <w:szCs w:val="20"/>
          <w:lang w:eastAsia="zh-CN"/>
        </w:rPr>
        <w:t>（</w:t>
      </w:r>
      <w:r>
        <w:rPr>
          <w:rFonts w:hint="eastAsia" w:ascii="宋体" w:hAnsi="宋体" w:cs="宋体"/>
          <w:color w:val="313131"/>
          <w:sz w:val="20"/>
          <w:szCs w:val="20"/>
          <w:lang w:val="en-US" w:eastAsia="zh-CN"/>
        </w:rPr>
        <w:t>3</w:t>
      </w:r>
      <w:r>
        <w:rPr>
          <w:rFonts w:hint="eastAsia" w:ascii="宋体" w:hAnsi="宋体" w:cs="宋体"/>
          <w:color w:val="313131"/>
          <w:sz w:val="20"/>
          <w:szCs w:val="20"/>
          <w:lang w:eastAsia="zh-CN"/>
        </w:rPr>
        <w:t>）</w:t>
      </w:r>
      <w:r>
        <w:rPr>
          <w:rFonts w:hint="eastAsia" w:ascii="宋体" w:hAnsi="宋体" w:eastAsia="宋体" w:cs="宋体"/>
          <w:color w:val="313131"/>
          <w:sz w:val="20"/>
          <w:szCs w:val="20"/>
        </w:rPr>
        <w:t>婚姻状况为</w:t>
      </w:r>
      <w:r>
        <w:rPr>
          <w:rFonts w:hint="eastAsia" w:ascii="宋体" w:hAnsi="宋体" w:eastAsia="宋体" w:cs="宋体"/>
          <w:b/>
          <w:bCs/>
          <w:color w:val="313131"/>
          <w:sz w:val="20"/>
          <w:szCs w:val="20"/>
        </w:rPr>
        <w:t>离异</w:t>
      </w:r>
      <w:r>
        <w:rPr>
          <w:rFonts w:hint="eastAsia" w:ascii="宋体" w:hAnsi="宋体" w:eastAsia="宋体" w:cs="宋体"/>
          <w:color w:val="313131"/>
          <w:sz w:val="20"/>
          <w:szCs w:val="20"/>
        </w:rPr>
        <w:t>的，提供：离婚证原件扫描件及离婚协议原件扫描件或法院判决原件扫描件。</w:t>
      </w:r>
      <w:r>
        <w:rPr>
          <w:rFonts w:hint="eastAsia" w:ascii="宋体" w:hAnsi="宋体" w:eastAsia="宋体" w:cs="宋体"/>
          <w:color w:val="000000"/>
          <w:kern w:val="0"/>
          <w:sz w:val="20"/>
          <w:szCs w:val="20"/>
        </w:rPr>
        <w:t>如非大陆地区登记</w:t>
      </w:r>
      <w:r>
        <w:rPr>
          <w:rFonts w:hint="eastAsia" w:ascii="宋体" w:hAnsi="宋体" w:cs="宋体"/>
          <w:color w:val="000000"/>
          <w:kern w:val="0"/>
          <w:sz w:val="20"/>
          <w:szCs w:val="20"/>
          <w:lang w:val="en-US" w:eastAsia="zh-CN"/>
        </w:rPr>
        <w:t>离异</w:t>
      </w:r>
      <w:r>
        <w:rPr>
          <w:rFonts w:hint="eastAsia" w:ascii="宋体" w:hAnsi="宋体" w:eastAsia="宋体" w:cs="宋体"/>
          <w:color w:val="000000"/>
          <w:kern w:val="0"/>
          <w:sz w:val="20"/>
          <w:szCs w:val="20"/>
        </w:rPr>
        <w:t>，还需提供公证处的公证原件彩色扫描件及加盖翻译公司公章的的翻译证明、翻译公司</w:t>
      </w:r>
      <w:r>
        <w:rPr>
          <w:rFonts w:hint="eastAsia" w:ascii="宋体" w:hAnsi="宋体" w:cs="宋体"/>
          <w:color w:val="000000"/>
          <w:kern w:val="0"/>
          <w:sz w:val="20"/>
          <w:szCs w:val="20"/>
          <w:lang w:val="en-US" w:eastAsia="zh-CN"/>
        </w:rPr>
        <w:t>营业执照</w:t>
      </w:r>
      <w:r>
        <w:rPr>
          <w:rFonts w:hint="eastAsia" w:ascii="宋体" w:hAnsi="宋体" w:eastAsia="宋体" w:cs="宋体"/>
          <w:color w:val="000000"/>
          <w:kern w:val="0"/>
          <w:sz w:val="20"/>
          <w:szCs w:val="20"/>
        </w:rPr>
        <w:t>彩色扫描件；</w:t>
      </w:r>
    </w:p>
    <w:p w14:paraId="2334B3E5">
      <w:pPr>
        <w:pStyle w:val="7"/>
        <w:widowControl/>
        <w:spacing w:before="226" w:beforeAutospacing="0" w:after="226" w:afterAutospacing="0"/>
        <w:rPr>
          <w:rFonts w:hint="eastAsia" w:ascii="宋体" w:hAnsi="宋体" w:eastAsia="宋体" w:cs="宋体"/>
          <w:color w:val="FF0000"/>
          <w:sz w:val="20"/>
          <w:szCs w:val="20"/>
        </w:rPr>
      </w:pPr>
      <w:r>
        <w:rPr>
          <w:rFonts w:hint="eastAsia" w:ascii="宋体" w:hAnsi="宋体" w:eastAsia="宋体" w:cs="宋体"/>
          <w:color w:val="FF0000"/>
          <w:sz w:val="20"/>
          <w:szCs w:val="20"/>
        </w:rPr>
        <w:t>注：离婚协议原件应体现民政部门盖章</w:t>
      </w:r>
    </w:p>
    <w:p w14:paraId="2745256C">
      <w:pPr>
        <w:pStyle w:val="7"/>
        <w:widowControl/>
        <w:spacing w:before="0" w:beforeAutospacing="0" w:after="300" w:afterAutospacing="0" w:line="368" w:lineRule="atLeast"/>
        <w:rPr>
          <w:rFonts w:hint="eastAsia" w:ascii="宋体" w:hAnsi="宋体" w:eastAsia="宋体" w:cs="宋体"/>
          <w:b/>
          <w:bCs/>
          <w:color w:val="3A3A3A"/>
          <w:sz w:val="20"/>
          <w:szCs w:val="20"/>
          <w:lang w:val="en-US" w:eastAsia="zh-CN"/>
        </w:rPr>
      </w:pPr>
      <w:r>
        <w:rPr>
          <w:rFonts w:hint="eastAsia" w:ascii="宋体" w:hAnsi="宋体" w:eastAsia="宋体" w:cs="宋体"/>
          <w:b/>
          <w:bCs/>
          <w:color w:val="3A3A3A"/>
          <w:sz w:val="20"/>
          <w:szCs w:val="20"/>
          <w:lang w:val="en-US" w:eastAsia="zh-CN"/>
        </w:rPr>
        <w:t>注意事项：</w:t>
      </w:r>
    </w:p>
    <w:p w14:paraId="297A8EBE">
      <w:pPr>
        <w:pStyle w:val="7"/>
        <w:widowControl/>
        <w:numPr>
          <w:ilvl w:val="0"/>
          <w:numId w:val="5"/>
        </w:numPr>
        <w:spacing w:beforeAutospacing="0" w:after="300" w:afterAutospacing="0" w:line="368"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t>在操作聘用单位变更时，不可同时操作其他信息变更。</w:t>
      </w:r>
    </w:p>
    <w:p w14:paraId="20BD70F3">
      <w:pPr>
        <w:pStyle w:val="7"/>
        <w:widowControl/>
        <w:numPr>
          <w:ilvl w:val="0"/>
          <w:numId w:val="0"/>
        </w:numPr>
        <w:spacing w:beforeAutospacing="0" w:after="300" w:afterAutospacing="0" w:line="368"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br w:type="textWrapping"/>
      </w:r>
      <w:r>
        <w:rPr>
          <w:rFonts w:hint="eastAsia" w:ascii="宋体" w:hAnsi="宋体" w:eastAsia="宋体" w:cs="宋体"/>
          <w:color w:val="3A3A3A"/>
          <w:sz w:val="20"/>
          <w:szCs w:val="20"/>
          <w:lang w:val="en-US" w:eastAsia="zh-CN"/>
        </w:rPr>
        <w:t>2、以上所有材料分别提供PDF格式扫描件，每项材料小于2M。</w:t>
      </w:r>
    </w:p>
    <w:p w14:paraId="2487DA59">
      <w:pPr>
        <w:pStyle w:val="7"/>
        <w:widowControl/>
        <w:numPr>
          <w:ilvl w:val="0"/>
          <w:numId w:val="0"/>
        </w:numPr>
        <w:spacing w:beforeAutospacing="0" w:after="300" w:afterAutospacing="0" w:line="368"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t>3、港澳台高级人才工作居住证业务办理方式为线下邮箱办理，将相关业务材料发送至指定邮箱即可，发送时请备注“港澳台+业务+个人信息”。</w:t>
      </w:r>
    </w:p>
    <w:p w14:paraId="04CABA93">
      <w:pPr>
        <w:pStyle w:val="7"/>
        <w:widowControl/>
        <w:numPr>
          <w:ilvl w:val="0"/>
          <w:numId w:val="0"/>
        </w:numPr>
        <w:spacing w:beforeAutospacing="0" w:after="300" w:afterAutospacing="0" w:line="368" w:lineRule="atLeast"/>
        <w:rPr>
          <w:rFonts w:hint="eastAsia" w:ascii="宋体" w:hAnsi="宋体" w:eastAsia="宋体" w:cs="宋体"/>
          <w:color w:val="3A3A3A"/>
          <w:sz w:val="20"/>
          <w:szCs w:val="20"/>
          <w:lang w:val="en-US" w:eastAsia="zh-CN"/>
        </w:rPr>
      </w:pPr>
      <w:r>
        <w:rPr>
          <w:rFonts w:hint="eastAsia" w:ascii="宋体" w:hAnsi="宋体" w:eastAsia="宋体" w:cs="宋体"/>
          <w:color w:val="3A3A3A"/>
          <w:sz w:val="20"/>
          <w:szCs w:val="20"/>
          <w:lang w:val="en-US" w:eastAsia="zh-CN"/>
        </w:rPr>
        <w:t>4、上传的电子材料印章清晰、内容完整(含封面、编号页)、不得有遮挡；内容连续、方向正确；格式为PDF扫描件。</w:t>
      </w:r>
    </w:p>
    <w:p w14:paraId="1FE877A4">
      <w:pPr>
        <w:pStyle w:val="7"/>
        <w:widowControl/>
        <w:numPr>
          <w:ilvl w:val="0"/>
          <w:numId w:val="0"/>
        </w:numPr>
        <w:spacing w:beforeAutospacing="0" w:after="300" w:afterAutospacing="0" w:line="368" w:lineRule="atLeast"/>
      </w:pPr>
      <w:r>
        <w:rPr>
          <w:rFonts w:hint="eastAsia" w:ascii="宋体" w:hAnsi="宋体" w:eastAsia="宋体" w:cs="宋体"/>
          <w:color w:val="3A3A3A"/>
          <w:sz w:val="20"/>
          <w:szCs w:val="20"/>
          <w:lang w:val="en-US" w:eastAsia="zh-CN"/>
        </w:rPr>
        <w:t>5、所有打印件(原件彩色扫描件材料除外)均须加盖申报单位公章或单位人事部门专用章。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纤黑简体">
    <w:altName w:val="黑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1FFEA"/>
    <w:multiLevelType w:val="singleLevel"/>
    <w:tmpl w:val="BB01FFEA"/>
    <w:lvl w:ilvl="0" w:tentative="0">
      <w:start w:val="1"/>
      <w:numFmt w:val="decimal"/>
      <w:suff w:val="nothing"/>
      <w:lvlText w:val="%1、"/>
      <w:lvlJc w:val="left"/>
    </w:lvl>
  </w:abstractNum>
  <w:abstractNum w:abstractNumId="1">
    <w:nsid w:val="BC2217CC"/>
    <w:multiLevelType w:val="singleLevel"/>
    <w:tmpl w:val="BC2217CC"/>
    <w:lvl w:ilvl="0" w:tentative="0">
      <w:start w:val="1"/>
      <w:numFmt w:val="decimal"/>
      <w:lvlText w:val="%1."/>
      <w:lvlJc w:val="left"/>
      <w:pPr>
        <w:tabs>
          <w:tab w:val="left" w:pos="312"/>
        </w:tabs>
      </w:pPr>
    </w:lvl>
  </w:abstractNum>
  <w:abstractNum w:abstractNumId="2">
    <w:nsid w:val="CD52E23B"/>
    <w:multiLevelType w:val="singleLevel"/>
    <w:tmpl w:val="CD52E23B"/>
    <w:lvl w:ilvl="0" w:tentative="0">
      <w:start w:val="1"/>
      <w:numFmt w:val="decimal"/>
      <w:suff w:val="nothing"/>
      <w:lvlText w:val="（%1）"/>
      <w:lvlJc w:val="left"/>
    </w:lvl>
  </w:abstractNum>
  <w:abstractNum w:abstractNumId="3">
    <w:nsid w:val="E8D35246"/>
    <w:multiLevelType w:val="singleLevel"/>
    <w:tmpl w:val="E8D35246"/>
    <w:lvl w:ilvl="0" w:tentative="0">
      <w:start w:val="4"/>
      <w:numFmt w:val="decimal"/>
      <w:lvlText w:val="%1."/>
      <w:lvlJc w:val="left"/>
      <w:pPr>
        <w:tabs>
          <w:tab w:val="left" w:pos="312"/>
        </w:tabs>
      </w:pPr>
    </w:lvl>
  </w:abstractNum>
  <w:abstractNum w:abstractNumId="4">
    <w:nsid w:val="69E64647"/>
    <w:multiLevelType w:val="singleLevel"/>
    <w:tmpl w:val="69E64647"/>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Y2RlNjY1ZjAzMTRhZmJmYmUxZjZiZTVhNjE2YTEifQ=="/>
  </w:docVars>
  <w:rsids>
    <w:rsidRoot w:val="00B87009"/>
    <w:rsid w:val="00317928"/>
    <w:rsid w:val="006E531A"/>
    <w:rsid w:val="00755B04"/>
    <w:rsid w:val="00840589"/>
    <w:rsid w:val="00846549"/>
    <w:rsid w:val="008C3978"/>
    <w:rsid w:val="00B06E28"/>
    <w:rsid w:val="00B87009"/>
    <w:rsid w:val="00D82287"/>
    <w:rsid w:val="00EF728C"/>
    <w:rsid w:val="035B2E17"/>
    <w:rsid w:val="04C41FAF"/>
    <w:rsid w:val="052E0464"/>
    <w:rsid w:val="096D3562"/>
    <w:rsid w:val="0A6B1E54"/>
    <w:rsid w:val="0BC82788"/>
    <w:rsid w:val="0CF12DCE"/>
    <w:rsid w:val="0DB317B6"/>
    <w:rsid w:val="0DD51C7C"/>
    <w:rsid w:val="0F1C2D99"/>
    <w:rsid w:val="108C24C4"/>
    <w:rsid w:val="108E2A27"/>
    <w:rsid w:val="111C1B21"/>
    <w:rsid w:val="134C29E0"/>
    <w:rsid w:val="15973967"/>
    <w:rsid w:val="171C5E98"/>
    <w:rsid w:val="17996DF4"/>
    <w:rsid w:val="17DC167A"/>
    <w:rsid w:val="18883DD5"/>
    <w:rsid w:val="18B271B3"/>
    <w:rsid w:val="1B80142C"/>
    <w:rsid w:val="1C914802"/>
    <w:rsid w:val="1D780859"/>
    <w:rsid w:val="1E9F41F0"/>
    <w:rsid w:val="1F1C14C8"/>
    <w:rsid w:val="1FF24C07"/>
    <w:rsid w:val="200C6A90"/>
    <w:rsid w:val="2109127E"/>
    <w:rsid w:val="232406AC"/>
    <w:rsid w:val="23AC0628"/>
    <w:rsid w:val="23E10A0C"/>
    <w:rsid w:val="28BC7480"/>
    <w:rsid w:val="2C3533AF"/>
    <w:rsid w:val="2D805888"/>
    <w:rsid w:val="31B37593"/>
    <w:rsid w:val="31CE1EA2"/>
    <w:rsid w:val="320B0A9D"/>
    <w:rsid w:val="321B1187"/>
    <w:rsid w:val="350A4B06"/>
    <w:rsid w:val="35B82066"/>
    <w:rsid w:val="38276857"/>
    <w:rsid w:val="384F78CC"/>
    <w:rsid w:val="38616791"/>
    <w:rsid w:val="3DC26C45"/>
    <w:rsid w:val="3EDC2D77"/>
    <w:rsid w:val="3F12205B"/>
    <w:rsid w:val="3F2228AD"/>
    <w:rsid w:val="410029EA"/>
    <w:rsid w:val="429C17CF"/>
    <w:rsid w:val="445B21D4"/>
    <w:rsid w:val="469830CB"/>
    <w:rsid w:val="4A963F66"/>
    <w:rsid w:val="4B593A95"/>
    <w:rsid w:val="50B52A7A"/>
    <w:rsid w:val="5220036D"/>
    <w:rsid w:val="53566988"/>
    <w:rsid w:val="54A0435F"/>
    <w:rsid w:val="563309ED"/>
    <w:rsid w:val="567B36D5"/>
    <w:rsid w:val="56DB23B5"/>
    <w:rsid w:val="596635EA"/>
    <w:rsid w:val="5A3115B5"/>
    <w:rsid w:val="5B36204E"/>
    <w:rsid w:val="5B9F40D0"/>
    <w:rsid w:val="5CC85142"/>
    <w:rsid w:val="5F1D6E33"/>
    <w:rsid w:val="5F666BC8"/>
    <w:rsid w:val="5F724B4A"/>
    <w:rsid w:val="60AA1417"/>
    <w:rsid w:val="6A2769C8"/>
    <w:rsid w:val="6A6A550B"/>
    <w:rsid w:val="6A884E27"/>
    <w:rsid w:val="6AAB02A8"/>
    <w:rsid w:val="6C6B4DFB"/>
    <w:rsid w:val="6DB51326"/>
    <w:rsid w:val="6FCA21CC"/>
    <w:rsid w:val="6FF420C6"/>
    <w:rsid w:val="71ED1265"/>
    <w:rsid w:val="72BF7C4E"/>
    <w:rsid w:val="72C21773"/>
    <w:rsid w:val="73EA4857"/>
    <w:rsid w:val="7578337B"/>
    <w:rsid w:val="75CC56CA"/>
    <w:rsid w:val="7B4C3507"/>
    <w:rsid w:val="7CFC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autoRedefine/>
    <w:unhideWhenUsed/>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7"/>
    <w:autoRedefine/>
    <w:qFormat/>
    <w:uiPriority w:val="0"/>
    <w:pPr>
      <w:tabs>
        <w:tab w:val="center" w:pos="4153"/>
        <w:tab w:val="right" w:pos="8306"/>
      </w:tabs>
      <w:snapToGrid w:val="0"/>
      <w:jc w:val="left"/>
    </w:pPr>
    <w:rPr>
      <w:sz w:val="18"/>
      <w:szCs w:val="18"/>
    </w:rPr>
  </w:style>
  <w:style w:type="paragraph" w:styleId="5">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autoRedefine/>
    <w:qFormat/>
    <w:uiPriority w:val="0"/>
    <w:pPr>
      <w:spacing w:before="100" w:beforeAutospacing="1" w:after="100" w:afterAutospacing="1"/>
      <w:jc w:val="left"/>
    </w:pPr>
    <w:rPr>
      <w:kern w:val="0"/>
      <w:sz w:val="24"/>
    </w:rPr>
  </w:style>
  <w:style w:type="character" w:styleId="10">
    <w:name w:val="Strong"/>
    <w:basedOn w:val="9"/>
    <w:autoRedefine/>
    <w:qFormat/>
    <w:uiPriority w:val="0"/>
    <w:rPr>
      <w:b/>
    </w:rPr>
  </w:style>
  <w:style w:type="character" w:styleId="11">
    <w:name w:val="FollowedHyperlink"/>
    <w:basedOn w:val="9"/>
    <w:autoRedefine/>
    <w:qFormat/>
    <w:uiPriority w:val="0"/>
    <w:rPr>
      <w:color w:val="404040"/>
      <w:u w:val="none"/>
    </w:rPr>
  </w:style>
  <w:style w:type="character" w:styleId="12">
    <w:name w:val="Emphasis"/>
    <w:basedOn w:val="9"/>
    <w:autoRedefine/>
    <w:qFormat/>
    <w:uiPriority w:val="0"/>
  </w:style>
  <w:style w:type="character" w:styleId="13">
    <w:name w:val="HTML Variable"/>
    <w:basedOn w:val="9"/>
    <w:autoRedefine/>
    <w:qFormat/>
    <w:uiPriority w:val="0"/>
  </w:style>
  <w:style w:type="character" w:styleId="14">
    <w:name w:val="Hyperlink"/>
    <w:basedOn w:val="9"/>
    <w:autoRedefine/>
    <w:qFormat/>
    <w:uiPriority w:val="0"/>
    <w:rPr>
      <w:color w:val="404040"/>
      <w:u w:val="none"/>
    </w:rPr>
  </w:style>
  <w:style w:type="character" w:customStyle="1" w:styleId="15">
    <w:name w:val="font01"/>
    <w:basedOn w:val="9"/>
    <w:autoRedefine/>
    <w:qFormat/>
    <w:uiPriority w:val="0"/>
    <w:rPr>
      <w:rFonts w:hint="eastAsia" w:ascii="宋体" w:hAnsi="宋体" w:eastAsia="宋体" w:cs="宋体"/>
      <w:color w:val="000000"/>
      <w:sz w:val="22"/>
      <w:szCs w:val="22"/>
      <w:u w:val="none"/>
    </w:rPr>
  </w:style>
  <w:style w:type="character" w:customStyle="1" w:styleId="16">
    <w:name w:val="页眉 字符"/>
    <w:basedOn w:val="9"/>
    <w:link w:val="5"/>
    <w:autoRedefine/>
    <w:qFormat/>
    <w:uiPriority w:val="0"/>
    <w:rPr>
      <w:rFonts w:ascii="Calibri" w:hAnsi="Calibri"/>
      <w:kern w:val="2"/>
      <w:sz w:val="18"/>
      <w:szCs w:val="18"/>
    </w:rPr>
  </w:style>
  <w:style w:type="character" w:customStyle="1" w:styleId="17">
    <w:name w:val="页脚 字符"/>
    <w:basedOn w:val="9"/>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CIIC</Company>
  <Pages>8</Pages>
  <Words>3077</Words>
  <Characters>3199</Characters>
  <Lines>26</Lines>
  <Paragraphs>7</Paragraphs>
  <TotalTime>18</TotalTime>
  <ScaleCrop>false</ScaleCrop>
  <LinksUpToDate>false</LinksUpToDate>
  <CharactersWithSpaces>3220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2024-10-28T08:37:00Z</dcterms:created>
  <dc:creator>liujinhong</dc:creator>
  <cp:lastModifiedBy>工居</cp:lastModifiedBy>
  <dcterms:modified xsi:type="dcterms:W3CDTF">2025-04-15T01:37:17Z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86283EA4B5AD445B9498111D74546DFD_13</vt:lpwstr>
  </property>
  <property fmtid="{D5CDD505-2E9C-101B-9397-08002B2CF9AE}" pid="4" name="KSOTemplateDocerSaveRecord">
    <vt:lpwstr>eyJoZGlkIjoiNWZlZTQxNWEyY2RiOWNkNzdkM2MwNjA5OTA1YmM0OTciLCJ1c2VySWQiOiIyNTA0NzI3NzgifQ==</vt:lpwstr>
  </property>
</Properties>
</file>